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CD" w:rsidRDefault="0068609C" w:rsidP="007A1DCD">
      <w:pPr>
        <w:pStyle w:val="Ttulo1"/>
        <w:numPr>
          <w:ilvl w:val="0"/>
          <w:numId w:val="0"/>
        </w:numPr>
        <w:ind w:left="1021" w:hanging="1021"/>
      </w:pPr>
      <w:bookmarkStart w:id="0" w:name="_Toc286906922"/>
      <w:r>
        <w:t>Modelo</w:t>
      </w:r>
      <w:r w:rsidR="00DF0B4B">
        <w:t xml:space="preserve"> de Carta</w:t>
      </w:r>
      <w:r w:rsidR="007A1DCD">
        <w:t xml:space="preserve"> de Solicitação de Acesso</w:t>
      </w:r>
      <w:bookmarkEnd w:id="0"/>
    </w:p>
    <w:p w:rsidR="007A1DCD" w:rsidRDefault="007A1DCD" w:rsidP="007A1DCD">
      <w:pPr>
        <w:pStyle w:val="Cabealho"/>
        <w:tabs>
          <w:tab w:val="clear" w:pos="4419"/>
          <w:tab w:val="clear" w:pos="8838"/>
          <w:tab w:val="left" w:pos="1304"/>
        </w:tabs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9D6E2C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1" w:name="Quebra_final"/>
            <w:bookmarkEnd w:id="1"/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(Papel timbrado da empresa solicitante)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Ref.: Carta nº </w:t>
            </w:r>
            <w:proofErr w:type="spellStart"/>
            <w:r w:rsidRPr="00C12F7D">
              <w:rPr>
                <w:rFonts w:ascii="TTE156E358t00" w:hAnsi="TTE156E358t00" w:cs="TTE156E358t00"/>
                <w:spacing w:val="0"/>
                <w:szCs w:val="22"/>
              </w:rPr>
              <w:t>xxxxxxxx</w:t>
            </w:r>
            <w:proofErr w:type="spellEnd"/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                                                                                             (local e data)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AO OPERADOR NACIONAL DO SISTEMA ELÉTRICO – ONS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Diretoria de Administração dos Serviços de Transmissão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Rua </w:t>
            </w:r>
            <w:r w:rsidR="006B4473">
              <w:rPr>
                <w:rFonts w:ascii="TTE156E358t00" w:hAnsi="TTE156E358t00" w:cs="TTE156E358t00"/>
                <w:spacing w:val="0"/>
                <w:szCs w:val="22"/>
              </w:rPr>
              <w:t>Júlio do Carmo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, </w:t>
            </w:r>
            <w:r w:rsidR="006B4473">
              <w:rPr>
                <w:rFonts w:ascii="TTE156E358t00" w:hAnsi="TTE156E358t00" w:cs="TTE156E358t00"/>
                <w:spacing w:val="0"/>
                <w:szCs w:val="22"/>
              </w:rPr>
              <w:t>251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- </w:t>
            </w:r>
            <w:r w:rsidR="00F07FF2">
              <w:rPr>
                <w:rFonts w:ascii="TTE156E358t00" w:hAnsi="TTE156E358t00" w:cs="TTE156E358t00"/>
                <w:spacing w:val="0"/>
                <w:szCs w:val="22"/>
              </w:rPr>
              <w:t>5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º </w:t>
            </w:r>
            <w:proofErr w:type="gramStart"/>
            <w:r w:rsidRPr="00C12F7D">
              <w:rPr>
                <w:rFonts w:ascii="TTE156E358t00" w:hAnsi="TTE156E358t00" w:cs="TTE156E358t00"/>
                <w:spacing w:val="0"/>
                <w:szCs w:val="22"/>
              </w:rPr>
              <w:t>Andar</w:t>
            </w:r>
            <w:proofErr w:type="gramEnd"/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20</w:t>
            </w:r>
            <w:r w:rsidR="006B4473">
              <w:rPr>
                <w:rFonts w:ascii="TTE156E358t00" w:hAnsi="TTE156E358t00" w:cs="TTE156E358t00"/>
                <w:spacing w:val="0"/>
                <w:szCs w:val="22"/>
              </w:rPr>
              <w:t>211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>-</w:t>
            </w:r>
            <w:r w:rsidR="006B4473">
              <w:rPr>
                <w:rFonts w:ascii="TTE156E358t00" w:hAnsi="TTE156E358t00" w:cs="TTE156E358t00"/>
                <w:spacing w:val="0"/>
                <w:szCs w:val="22"/>
              </w:rPr>
              <w:t xml:space="preserve">160 Cidade Nova, 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Rio de Janeiro, RJ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2" w:name="_GoBack"/>
            <w:bookmarkEnd w:id="2"/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proofErr w:type="gramStart"/>
            <w:r>
              <w:rPr>
                <w:rFonts w:ascii="TTE156E358t00" w:hAnsi="TTE156E358t00" w:cs="TTE156E358t00"/>
                <w:spacing w:val="0"/>
                <w:szCs w:val="22"/>
              </w:rPr>
              <w:t>At .</w:t>
            </w:r>
            <w:proofErr w:type="gramEnd"/>
            <w:r>
              <w:rPr>
                <w:rFonts w:ascii="TTE156E358t00" w:hAnsi="TTE156E358t00" w:cs="TTE156E358t00"/>
                <w:spacing w:val="0"/>
                <w:szCs w:val="22"/>
              </w:rPr>
              <w:t xml:space="preserve">: 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>
              <w:rPr>
                <w:rFonts w:ascii="TTE156E358t00" w:hAnsi="TTE156E358t00" w:cs="TTE156E358t00"/>
                <w:spacing w:val="0"/>
                <w:szCs w:val="22"/>
              </w:rPr>
              <w:t>Sr. Álvaro Fleury Veloso da Silveira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Diretor de Administração d</w:t>
            </w:r>
            <w:r>
              <w:rPr>
                <w:rFonts w:ascii="TTE156E358t00" w:hAnsi="TTE156E358t00" w:cs="TTE156E358t00"/>
                <w:spacing w:val="0"/>
                <w:szCs w:val="22"/>
              </w:rPr>
              <w:t>os Serviços da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Transmissão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7A24F0t00" w:hAnsi="TTE17A24F0t00" w:cs="TTE17A24F0t00"/>
                <w:spacing w:val="0"/>
                <w:szCs w:val="22"/>
              </w:rPr>
            </w:pP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7A24F0t00" w:hAnsi="TTE17A24F0t00" w:cs="TTE17A24F0t00"/>
                <w:spacing w:val="0"/>
                <w:szCs w:val="22"/>
              </w:rPr>
            </w:pP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ascii="TTE17A24F0t00" w:hAnsi="TTE17A24F0t00" w:cs="TTE17A24F0t00"/>
                <w:b/>
                <w:spacing w:val="0"/>
                <w:szCs w:val="22"/>
              </w:rPr>
            </w:pPr>
            <w:r w:rsidRPr="00C12F7D">
              <w:rPr>
                <w:rFonts w:ascii="TTE17A24F0t00" w:hAnsi="TTE17A24F0t00" w:cs="TTE17A24F0t00"/>
                <w:b/>
                <w:spacing w:val="0"/>
                <w:szCs w:val="22"/>
              </w:rPr>
              <w:t xml:space="preserve">Assunto: Solicitação de </w:t>
            </w:r>
            <w:r>
              <w:rPr>
                <w:rFonts w:ascii="TTE17A24F0t00" w:hAnsi="TTE17A24F0t00" w:cs="TTE17A24F0t00"/>
                <w:b/>
                <w:spacing w:val="0"/>
                <w:szCs w:val="22"/>
              </w:rPr>
              <w:t xml:space="preserve">acesso ao setor de (nível de tensão) </w:t>
            </w:r>
            <w:proofErr w:type="gramStart"/>
            <w:r>
              <w:rPr>
                <w:rFonts w:ascii="TTE17A24F0t00" w:hAnsi="TTE17A24F0t00" w:cs="TTE17A24F0t00"/>
                <w:b/>
                <w:spacing w:val="0"/>
                <w:szCs w:val="22"/>
              </w:rPr>
              <w:t>kV</w:t>
            </w:r>
            <w:proofErr w:type="gramEnd"/>
            <w:r>
              <w:rPr>
                <w:rFonts w:ascii="TTE17A24F0t00" w:hAnsi="TTE17A24F0t00" w:cs="TTE17A24F0t00"/>
                <w:b/>
                <w:spacing w:val="0"/>
                <w:szCs w:val="22"/>
              </w:rPr>
              <w:t xml:space="preserve"> da Subestação (nome da SE) / ou à LT (nível de tensão) kV ( nomes das subestações terminais) no circuito ( indicar o nº circ. se houver mais de um)</w:t>
            </w:r>
            <w:r w:rsidRPr="00C12F7D">
              <w:rPr>
                <w:rFonts w:ascii="TTE17A24F0t00" w:hAnsi="TTE17A24F0t00" w:cs="TTE17A24F0t00"/>
                <w:b/>
                <w:spacing w:val="0"/>
                <w:szCs w:val="22"/>
              </w:rPr>
              <w:t>.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7A24F0t00" w:hAnsi="TTE17A24F0t00" w:cs="TTE17A24F0t00"/>
                <w:spacing w:val="0"/>
                <w:szCs w:val="22"/>
              </w:rPr>
            </w:pP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7A24F0t00" w:hAnsi="TTE17A24F0t00" w:cs="TTE17A24F0t00"/>
                <w:spacing w:val="0"/>
                <w:szCs w:val="22"/>
              </w:rPr>
            </w:pP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A (</w:t>
            </w:r>
            <w:r w:rsidRPr="00C12F7D">
              <w:rPr>
                <w:rFonts w:ascii="TTE156E358t00" w:hAnsi="TTE156E358t00" w:cs="TTE156E358t00"/>
                <w:spacing w:val="0"/>
                <w:sz w:val="23"/>
                <w:szCs w:val="23"/>
              </w:rPr>
              <w:t>razão social do empreendedor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), com </w:t>
            </w:r>
            <w:proofErr w:type="gramStart"/>
            <w:r w:rsidRPr="00C12F7D">
              <w:rPr>
                <w:rFonts w:ascii="TTE156E358t00" w:hAnsi="TTE156E358t00" w:cs="TTE156E358t00"/>
                <w:spacing w:val="0"/>
                <w:szCs w:val="22"/>
              </w:rPr>
              <w:t>CNPJ nº (</w:t>
            </w:r>
            <w:r w:rsidRPr="00C12F7D">
              <w:rPr>
                <w:rFonts w:ascii="TTE156E358t00" w:hAnsi="TTE156E358t00" w:cs="TTE156E358t00"/>
                <w:spacing w:val="0"/>
                <w:sz w:val="23"/>
                <w:szCs w:val="23"/>
              </w:rPr>
              <w:t>informar o nº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>), localizada</w:t>
            </w:r>
            <w:proofErr w:type="gramEnd"/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na (</w:t>
            </w:r>
            <w:r w:rsidRPr="00C12F7D">
              <w:rPr>
                <w:rFonts w:ascii="TTE156E358t00" w:hAnsi="TTE156E358t00" w:cs="TTE156E358t00"/>
                <w:spacing w:val="0"/>
                <w:sz w:val="23"/>
                <w:szCs w:val="23"/>
              </w:rPr>
              <w:t>informar o endereço, município, CEP e UF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) vem, por meio do seu representante legal abaixo assinado, requerer de V.Sa. </w:t>
            </w:r>
            <w:proofErr w:type="gramStart"/>
            <w:r w:rsidRPr="00C12F7D">
              <w:rPr>
                <w:rFonts w:ascii="TTE156E358t00" w:hAnsi="TTE156E358t00" w:cs="TTE156E358t00"/>
                <w:spacing w:val="0"/>
                <w:szCs w:val="22"/>
              </w:rPr>
              <w:t>parecer</w:t>
            </w:r>
            <w:proofErr w:type="gramEnd"/>
            <w:r>
              <w:rPr>
                <w:rFonts w:ascii="TTE156E358t00" w:hAnsi="TTE156E358t00" w:cs="TTE156E358t00"/>
                <w:spacing w:val="0"/>
                <w:szCs w:val="22"/>
              </w:rPr>
              <w:t xml:space="preserve"> de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acesso ao sistema elétrico de transmissão, visando </w:t>
            </w:r>
            <w:r>
              <w:rPr>
                <w:rFonts w:ascii="TTE156E358t00" w:hAnsi="TTE156E358t00" w:cs="TTE156E358t00"/>
                <w:spacing w:val="0"/>
                <w:szCs w:val="22"/>
              </w:rPr>
              <w:t xml:space="preserve">a conexão 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>do empreendimento  (</w:t>
            </w:r>
            <w:r w:rsidRPr="00C12F7D">
              <w:rPr>
                <w:rFonts w:ascii="TTE156E358t00" w:hAnsi="TTE156E358t00" w:cs="TTE156E358t00"/>
                <w:spacing w:val="0"/>
                <w:sz w:val="23"/>
                <w:szCs w:val="23"/>
              </w:rPr>
              <w:t xml:space="preserve">informar o nome </w:t>
            </w:r>
            <w:r>
              <w:rPr>
                <w:rFonts w:ascii="TTE156E358t00" w:hAnsi="TTE156E358t00" w:cs="TTE156E358t00"/>
                <w:spacing w:val="0"/>
                <w:sz w:val="23"/>
                <w:szCs w:val="23"/>
              </w:rPr>
              <w:t>do empreendimento</w:t>
            </w:r>
            <w:r>
              <w:rPr>
                <w:rFonts w:ascii="TTE156E358t00" w:hAnsi="TTE156E358t00" w:cs="TTE156E358t00"/>
                <w:spacing w:val="0"/>
                <w:szCs w:val="22"/>
              </w:rPr>
              <w:t>) no(a) (informar o ponto de conexão)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>, conforme estabelecido na</w:t>
            </w:r>
            <w:r>
              <w:rPr>
                <w:rFonts w:ascii="TTE156E358t00" w:hAnsi="TTE156E358t00" w:cs="TTE156E358t00"/>
                <w:spacing w:val="0"/>
                <w:szCs w:val="22"/>
              </w:rPr>
              <w:t xml:space="preserve"> 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>Portaria</w:t>
            </w:r>
            <w:r>
              <w:rPr>
                <w:rFonts w:ascii="TTE156E358t00" w:hAnsi="TTE156E358t00" w:cs="TTE156E358t00"/>
                <w:spacing w:val="0"/>
                <w:szCs w:val="22"/>
              </w:rPr>
              <w:t xml:space="preserve"> ou Resolução Autorizativa (informar  </w:t>
            </w:r>
            <w:r w:rsidR="00E3652E">
              <w:rPr>
                <w:rFonts w:ascii="TTE156E358t00" w:hAnsi="TTE156E358t00" w:cs="TTE156E358t00"/>
                <w:spacing w:val="0"/>
                <w:szCs w:val="22"/>
              </w:rPr>
              <w:t>ato autorizativo), em ( informar a data de início da operação comercial do empreendimento)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>.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Pr="00C12F7D" w:rsidRDefault="00E3652E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TE156E358t00" w:hAnsi="TTE156E358t00" w:cs="TTE156E358t00"/>
                <w:spacing w:val="0"/>
                <w:szCs w:val="22"/>
              </w:rPr>
            </w:pPr>
            <w:r>
              <w:rPr>
                <w:rFonts w:ascii="TTE156E358t00" w:hAnsi="TTE156E358t00" w:cs="TTE156E358t00"/>
                <w:spacing w:val="0"/>
                <w:szCs w:val="22"/>
              </w:rPr>
              <w:t xml:space="preserve">Em conformidade com a Revisão </w:t>
            </w:r>
            <w:proofErr w:type="gramStart"/>
            <w:r>
              <w:rPr>
                <w:rFonts w:ascii="TTE156E358t00" w:hAnsi="TTE156E358t00" w:cs="TTE156E358t00"/>
                <w:spacing w:val="0"/>
                <w:szCs w:val="22"/>
              </w:rPr>
              <w:t>nº(</w:t>
            </w:r>
            <w:proofErr w:type="gramEnd"/>
            <w:r>
              <w:rPr>
                <w:rFonts w:ascii="TTE156E358t00" w:hAnsi="TTE156E358t00" w:cs="TTE156E358t00"/>
                <w:spacing w:val="0"/>
                <w:szCs w:val="22"/>
              </w:rPr>
              <w:t xml:space="preserve">informar a versão vigente) do Módulo 3 dos Procedimentos de Rede </w:t>
            </w:r>
            <w:r w:rsidR="007A1DCD"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, disponibilizada no </w:t>
            </w:r>
            <w:r w:rsidR="007A1DCD" w:rsidRPr="00C12F7D">
              <w:rPr>
                <w:rFonts w:ascii="TTE156E358t00" w:hAnsi="TTE156E358t00" w:cs="TTE156E358t00"/>
                <w:i/>
                <w:spacing w:val="0"/>
                <w:szCs w:val="22"/>
              </w:rPr>
              <w:t>site</w:t>
            </w:r>
            <w:r w:rsidR="007A1DCD"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do ONS na Internet, informamos que estamos anexando à presente solicitação</w:t>
            </w:r>
            <w:r w:rsidR="00DF0B4B">
              <w:rPr>
                <w:rFonts w:ascii="TTE156E358t00" w:hAnsi="TTE156E358t00" w:cs="TTE156E358t00"/>
                <w:spacing w:val="0"/>
                <w:szCs w:val="22"/>
              </w:rPr>
              <w:t xml:space="preserve"> um CD contendo os</w:t>
            </w:r>
            <w:r w:rsidR="007A1DCD"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documentos abaixo relacionados.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Default="00E3652E" w:rsidP="00E3652E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>
              <w:rPr>
                <w:rFonts w:ascii="TTE156E358t00" w:hAnsi="TTE156E358t00" w:cs="TTE156E358t00"/>
                <w:spacing w:val="0"/>
                <w:szCs w:val="22"/>
              </w:rPr>
              <w:t>Ato(s) autorizativo(s)</w:t>
            </w:r>
            <w:r w:rsidR="007A1DCD" w:rsidRPr="00E3652E">
              <w:rPr>
                <w:rFonts w:ascii="TTE156E358t00" w:hAnsi="TTE156E358t00" w:cs="TTE156E358t00"/>
                <w:spacing w:val="0"/>
                <w:szCs w:val="22"/>
              </w:rPr>
              <w:t>;</w:t>
            </w:r>
          </w:p>
          <w:p w:rsidR="00E3652E" w:rsidRDefault="00E3652E" w:rsidP="00E3652E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>
              <w:rPr>
                <w:rFonts w:ascii="TTE156E358t00" w:hAnsi="TTE156E358t00" w:cs="TTE156E358t00"/>
                <w:spacing w:val="0"/>
                <w:szCs w:val="22"/>
              </w:rPr>
              <w:t xml:space="preserve">Formulários nº (indicar os formulários do Submódulo 3.4 do </w:t>
            </w:r>
            <w:proofErr w:type="gramStart"/>
            <w:r>
              <w:rPr>
                <w:rFonts w:ascii="TTE156E358t00" w:hAnsi="TTE156E358t00" w:cs="TTE156E358t00"/>
                <w:spacing w:val="0"/>
                <w:szCs w:val="22"/>
              </w:rPr>
              <w:t>Módulo 3 preenchidos</w:t>
            </w:r>
            <w:proofErr w:type="gramEnd"/>
            <w:r>
              <w:rPr>
                <w:rFonts w:ascii="TTE156E358t00" w:hAnsi="TTE156E358t00" w:cs="TTE156E358t00"/>
                <w:spacing w:val="0"/>
                <w:szCs w:val="22"/>
              </w:rPr>
              <w:t>);</w:t>
            </w:r>
          </w:p>
          <w:p w:rsidR="00E3652E" w:rsidRDefault="00E3652E" w:rsidP="00E3652E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>
              <w:rPr>
                <w:rFonts w:ascii="TTE156E358t00" w:hAnsi="TTE156E358t00" w:cs="TTE156E358t00"/>
                <w:spacing w:val="0"/>
                <w:szCs w:val="22"/>
              </w:rPr>
              <w:t xml:space="preserve">Anexos nº (indicar os anexos do Submódulo 3.4 do </w:t>
            </w:r>
            <w:proofErr w:type="gramStart"/>
            <w:r>
              <w:rPr>
                <w:rFonts w:ascii="TTE156E358t00" w:hAnsi="TTE156E358t00" w:cs="TTE156E358t00"/>
                <w:spacing w:val="0"/>
                <w:szCs w:val="22"/>
              </w:rPr>
              <w:t>Módulo 3 preenchidos</w:t>
            </w:r>
            <w:proofErr w:type="gramEnd"/>
            <w:r>
              <w:rPr>
                <w:rFonts w:ascii="TTE156E358t00" w:hAnsi="TTE156E358t00" w:cs="TTE156E358t00"/>
                <w:spacing w:val="0"/>
                <w:szCs w:val="22"/>
              </w:rPr>
              <w:t>);</w:t>
            </w:r>
          </w:p>
          <w:p w:rsidR="00DF0B4B" w:rsidRDefault="00E3652E" w:rsidP="00E3652E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>
              <w:rPr>
                <w:rFonts w:ascii="TTE156E358t00" w:hAnsi="TTE156E358t00" w:cs="TTE156E358t00"/>
                <w:spacing w:val="0"/>
                <w:szCs w:val="22"/>
              </w:rPr>
              <w:t xml:space="preserve">Estudos (fluxo de potência, curto-circuito, estabilidade eletromecânica, </w:t>
            </w:r>
            <w:r w:rsidR="00DF0B4B">
              <w:rPr>
                <w:rFonts w:ascii="TTE156E358t00" w:hAnsi="TTE156E358t00" w:cs="TTE156E358t00"/>
                <w:spacing w:val="0"/>
                <w:szCs w:val="22"/>
              </w:rPr>
              <w:t>qualidade de energia elétrica);</w:t>
            </w:r>
          </w:p>
          <w:p w:rsidR="00E3652E" w:rsidRDefault="00DF0B4B" w:rsidP="00E3652E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>
              <w:rPr>
                <w:rFonts w:ascii="TTE156E358t00" w:hAnsi="TTE156E358t00" w:cs="TTE156E358t00"/>
                <w:spacing w:val="0"/>
                <w:szCs w:val="22"/>
              </w:rPr>
              <w:t xml:space="preserve">Diagrama(s) </w:t>
            </w:r>
            <w:proofErr w:type="gramStart"/>
            <w:r>
              <w:rPr>
                <w:rFonts w:ascii="TTE156E358t00" w:hAnsi="TTE156E358t00" w:cs="TTE156E358t00"/>
                <w:spacing w:val="0"/>
                <w:szCs w:val="22"/>
              </w:rPr>
              <w:t>unifilar(</w:t>
            </w:r>
            <w:proofErr w:type="gramEnd"/>
            <w:r>
              <w:rPr>
                <w:rFonts w:ascii="TTE156E358t00" w:hAnsi="TTE156E358t00" w:cs="TTE156E358t00"/>
                <w:spacing w:val="0"/>
                <w:szCs w:val="22"/>
              </w:rPr>
              <w:t>res);</w:t>
            </w:r>
            <w:r w:rsidR="00E3652E">
              <w:rPr>
                <w:rFonts w:ascii="TTE156E358t00" w:hAnsi="TTE156E358t00" w:cs="TTE156E358t00"/>
                <w:spacing w:val="0"/>
                <w:szCs w:val="22"/>
              </w:rPr>
              <w:t xml:space="preserve"> </w:t>
            </w:r>
          </w:p>
          <w:p w:rsidR="00DF0B4B" w:rsidRPr="00E3652E" w:rsidRDefault="00DF0B4B" w:rsidP="00E3652E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>
              <w:rPr>
                <w:rFonts w:ascii="TTE156E358t00" w:hAnsi="TTE156E358t00" w:cs="TTE156E358t00"/>
                <w:spacing w:val="0"/>
                <w:szCs w:val="22"/>
              </w:rPr>
              <w:t>Outros (documento e informações adicionais consideradas relevantes pelo acessante)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Informamos que o responsável perante o ONS pelo envio e recebimento de informações e/ou correspondência, bem como para quaisquer esclarecimentos, </w:t>
            </w:r>
            <w:r>
              <w:rPr>
                <w:rFonts w:ascii="TTE156E358t00" w:hAnsi="TTE156E358t00" w:cs="TTE156E358t00"/>
                <w:spacing w:val="0"/>
                <w:szCs w:val="22"/>
              </w:rPr>
              <w:t>é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a pessoa a seguir qualificada.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Nome: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Endereço: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Telefone: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Celular: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E-mail: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Atenciosamente,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__________________________________</w:t>
            </w:r>
          </w:p>
          <w:p w:rsidR="007A1DCD" w:rsidRPr="00C12F7D" w:rsidRDefault="007A1DCD" w:rsidP="009D6E2C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(representante legal)</w:t>
            </w:r>
          </w:p>
          <w:p w:rsidR="007A1DCD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(cargo)</w:t>
            </w:r>
          </w:p>
        </w:tc>
      </w:tr>
    </w:tbl>
    <w:p w:rsidR="00C335D6" w:rsidRDefault="00C335D6" w:rsidP="00DF0B4B">
      <w:pPr>
        <w:ind w:left="0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A24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CD"/>
    <w:rsid w:val="0025054A"/>
    <w:rsid w:val="0068609C"/>
    <w:rsid w:val="006B4473"/>
    <w:rsid w:val="007A1DCD"/>
    <w:rsid w:val="00C335D6"/>
    <w:rsid w:val="00DF0B4B"/>
    <w:rsid w:val="00E3652E"/>
    <w:rsid w:val="00F0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3E235-40DF-4F6D-9750-99EB2913DD97}"/>
</file>

<file path=customXml/itemProps2.xml><?xml version="1.0" encoding="utf-8"?>
<ds:datastoreItem xmlns:ds="http://schemas.openxmlformats.org/officeDocument/2006/customXml" ds:itemID="{045AC474-2035-4E63-95AE-C838B24635BD}"/>
</file>

<file path=customXml/itemProps3.xml><?xml version="1.0" encoding="utf-8"?>
<ds:datastoreItem xmlns:ds="http://schemas.openxmlformats.org/officeDocument/2006/customXml" ds:itemID="{7850BA4D-D552-4241-B2BA-CCC5147D8D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cmattar</cp:lastModifiedBy>
  <cp:revision>4</cp:revision>
  <dcterms:created xsi:type="dcterms:W3CDTF">2013-06-12T17:27:00Z</dcterms:created>
  <dcterms:modified xsi:type="dcterms:W3CDTF">2013-07-31T18:30:00Z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