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42" w:rsidRPr="003B1EDD" w:rsidRDefault="00D85242" w:rsidP="007C0ED7">
      <w:pPr>
        <w:pStyle w:val="TtuloSubseo2"/>
      </w:pPr>
      <w:bookmarkStart w:id="0" w:name="fORMULÁRIO10"/>
      <w:r w:rsidRPr="003B1EDD">
        <w:t xml:space="preserve">Formulário 10 - Montantes de Uso a Contratar para </w:t>
      </w:r>
      <w:proofErr w:type="gramStart"/>
      <w:r w:rsidRPr="003B1EDD">
        <w:t>4</w:t>
      </w:r>
      <w:proofErr w:type="gramEnd"/>
      <w:r w:rsidRPr="003B1EDD">
        <w:t xml:space="preserve"> (quatro) anos civis subseqüentes, fator de potência e fator de carga</w:t>
      </w:r>
      <w:bookmarkEnd w:id="0"/>
    </w:p>
    <w:tbl>
      <w:tblPr>
        <w:tblW w:w="7655" w:type="dxa"/>
        <w:tblInd w:w="35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1134"/>
        <w:gridCol w:w="1418"/>
        <w:gridCol w:w="1134"/>
        <w:gridCol w:w="1559"/>
        <w:gridCol w:w="1276"/>
      </w:tblGrid>
      <w:tr w:rsidR="00D85242" w:rsidRPr="003B1EDD" w:rsidTr="00771203">
        <w:trPr>
          <w:cantSplit/>
        </w:trPr>
        <w:tc>
          <w:tcPr>
            <w:tcW w:w="1134" w:type="dxa"/>
            <w:vMerge w:val="restart"/>
            <w:tcBorders>
              <w:top w:val="double" w:sz="6" w:space="0" w:color="auto"/>
            </w:tcBorders>
            <w:shd w:val="clear" w:color="auto" w:fill="E0E0E0"/>
          </w:tcPr>
          <w:p w:rsidR="00D85242" w:rsidRPr="003B1EDD" w:rsidRDefault="00D85242" w:rsidP="00771203">
            <w:pPr>
              <w:pStyle w:val="Primeirorodap"/>
              <w:keepLines w:val="0"/>
              <w:tabs>
                <w:tab w:val="clear" w:pos="4320"/>
                <w:tab w:val="left" w:pos="7797"/>
              </w:tabs>
              <w:spacing w:before="120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Mês/Ano</w:t>
            </w:r>
          </w:p>
        </w:tc>
        <w:tc>
          <w:tcPr>
            <w:tcW w:w="2552" w:type="dxa"/>
            <w:gridSpan w:val="2"/>
            <w:tcBorders>
              <w:top w:val="double" w:sz="6" w:space="0" w:color="auto"/>
            </w:tcBorders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Montante (MW)</w:t>
            </w:r>
          </w:p>
        </w:tc>
        <w:tc>
          <w:tcPr>
            <w:tcW w:w="2693" w:type="dxa"/>
            <w:gridSpan w:val="2"/>
            <w:tcBorders>
              <w:top w:val="double" w:sz="6" w:space="0" w:color="auto"/>
            </w:tcBorders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Fator de Potência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Fator de Carga</w:t>
            </w:r>
          </w:p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</w:p>
        </w:tc>
      </w:tr>
      <w:tr w:rsidR="00D85242" w:rsidRPr="003B1EDD" w:rsidTr="00771203">
        <w:trPr>
          <w:cantSplit/>
        </w:trPr>
        <w:tc>
          <w:tcPr>
            <w:tcW w:w="1134" w:type="dxa"/>
            <w:vMerge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</w:tc>
        <w:tc>
          <w:tcPr>
            <w:tcW w:w="1134" w:type="dxa"/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Ponta </w:t>
            </w:r>
            <w:r w:rsidRPr="003B1EDD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418" w:type="dxa"/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Fora de Ponta</w:t>
            </w:r>
          </w:p>
        </w:tc>
        <w:tc>
          <w:tcPr>
            <w:tcW w:w="1134" w:type="dxa"/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Ponta </w:t>
            </w:r>
            <w:r w:rsidRPr="003B1EDD">
              <w:rPr>
                <w:b/>
                <w:sz w:val="18"/>
                <w:vertAlign w:val="superscript"/>
              </w:rPr>
              <w:t>(1)</w:t>
            </w:r>
          </w:p>
        </w:tc>
        <w:tc>
          <w:tcPr>
            <w:tcW w:w="1559" w:type="dxa"/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Fora de Ponta</w:t>
            </w:r>
          </w:p>
        </w:tc>
        <w:tc>
          <w:tcPr>
            <w:tcW w:w="1276" w:type="dxa"/>
            <w:vMerge/>
            <w:shd w:val="clear" w:color="auto" w:fill="E0E0E0"/>
          </w:tcPr>
          <w:p w:rsidR="00D85242" w:rsidRPr="003B1EDD" w:rsidRDefault="00D85242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</w:p>
        </w:tc>
      </w:tr>
      <w:tr w:rsidR="00D85242" w:rsidRPr="003B1EDD" w:rsidTr="00771203">
        <w:trPr>
          <w:cantSplit/>
        </w:trPr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 xml:space="preserve">1º ano </w:t>
            </w:r>
            <w:r w:rsidRPr="003B1EDD">
              <w:rPr>
                <w:b/>
                <w:sz w:val="18"/>
                <w:vertAlign w:val="superscript"/>
              </w:rPr>
              <w:t>(2)</w:t>
            </w: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85242" w:rsidRPr="003B1EDD" w:rsidTr="00771203">
        <w:trPr>
          <w:cantSplit/>
        </w:trPr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2º ano</w:t>
            </w: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85242" w:rsidRPr="003B1EDD" w:rsidTr="00771203">
        <w:trPr>
          <w:cantSplit/>
        </w:trPr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3º ano</w:t>
            </w: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85242" w:rsidRPr="003B1EDD" w:rsidTr="00771203">
        <w:trPr>
          <w:cantSplit/>
        </w:trPr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4º ano</w:t>
            </w: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85242" w:rsidRPr="003B1EDD" w:rsidTr="00771203">
        <w:trPr>
          <w:cantSplit/>
        </w:trPr>
        <w:tc>
          <w:tcPr>
            <w:tcW w:w="1134" w:type="dxa"/>
            <w:tcBorders>
              <w:bottom w:val="double" w:sz="6" w:space="0" w:color="auto"/>
            </w:tcBorders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 xml:space="preserve">5º </w:t>
            </w:r>
            <w:proofErr w:type="gramStart"/>
            <w:r w:rsidRPr="003B1EDD">
              <w:rPr>
                <w:sz w:val="18"/>
              </w:rPr>
              <w:t>ano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3)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bottom w:val="double" w:sz="6" w:space="0" w:color="auto"/>
            </w:tcBorders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  <w:tcBorders>
              <w:bottom w:val="double" w:sz="6" w:space="0" w:color="auto"/>
            </w:tcBorders>
          </w:tcPr>
          <w:p w:rsidR="00D85242" w:rsidRPr="003B1EDD" w:rsidRDefault="00D85242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D85242" w:rsidRPr="003B1EDD" w:rsidRDefault="00D85242" w:rsidP="00D85242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>Nota:</w:t>
      </w:r>
    </w:p>
    <w:p w:rsidR="00D85242" w:rsidRPr="003B1EDD" w:rsidRDefault="00D85242" w:rsidP="00D85242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 xml:space="preserve">(1) O horário de ponta a ser considerado para a contratação do uso do sistema de transmissão é aquele estabelecido pela distribuidora em cuja área de concessão se </w:t>
      </w:r>
      <w:proofErr w:type="gramStart"/>
      <w:r w:rsidRPr="003B1EDD">
        <w:rPr>
          <w:sz w:val="18"/>
          <w:szCs w:val="18"/>
        </w:rPr>
        <w:t>localizam</w:t>
      </w:r>
      <w:proofErr w:type="gramEnd"/>
      <w:r w:rsidRPr="003B1EDD">
        <w:rPr>
          <w:sz w:val="18"/>
          <w:szCs w:val="18"/>
        </w:rPr>
        <w:t xml:space="preserve"> as instalações do consumidor livre.</w:t>
      </w:r>
    </w:p>
    <w:p w:rsidR="00D85242" w:rsidRPr="003B1EDD" w:rsidRDefault="00D85242" w:rsidP="00D85242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>(2) Ano da entrada em operação.</w:t>
      </w:r>
    </w:p>
    <w:p w:rsidR="00D85242" w:rsidRPr="003B1EDD" w:rsidRDefault="00D85242" w:rsidP="00D85242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>(3) Opcional.</w:t>
      </w:r>
    </w:p>
    <w:p w:rsidR="00C335D6" w:rsidRPr="00D85242" w:rsidRDefault="00C335D6" w:rsidP="00D85242">
      <w:pPr>
        <w:rPr>
          <w:sz w:val="18"/>
          <w:szCs w:val="18"/>
        </w:rPr>
      </w:pPr>
      <w:bookmarkStart w:id="1" w:name="_GoBack"/>
      <w:bookmarkEnd w:id="1"/>
    </w:p>
    <w:sectPr w:rsidR="00C335D6" w:rsidRPr="00D85242" w:rsidSect="00351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D2CC79B0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10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D85242"/>
    <w:rsid w:val="00351363"/>
    <w:rsid w:val="007C0ED7"/>
    <w:rsid w:val="00C335D6"/>
    <w:rsid w:val="00D8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imeirorodap">
    <w:name w:val="Primeiro rodapé"/>
    <w:basedOn w:val="Rodap"/>
    <w:rsid w:val="00D85242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D85242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styleId="Rodap">
    <w:name w:val="footer"/>
    <w:basedOn w:val="Normal"/>
    <w:link w:val="RodapChar"/>
    <w:uiPriority w:val="99"/>
    <w:semiHidden/>
    <w:unhideWhenUsed/>
    <w:rsid w:val="00D85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5242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2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2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5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imeirorodap">
    <w:name w:val="Primeiro rodapé"/>
    <w:basedOn w:val="Rodap"/>
    <w:rsid w:val="00D85242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D85242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styleId="Rodap">
    <w:name w:val="footer"/>
    <w:basedOn w:val="Normal"/>
    <w:link w:val="RodapChar"/>
    <w:uiPriority w:val="99"/>
    <w:semiHidden/>
    <w:unhideWhenUsed/>
    <w:rsid w:val="00D85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85242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52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8D62C-D1E6-4096-AB4D-DD841C64CDED}"/>
</file>

<file path=customXml/itemProps2.xml><?xml version="1.0" encoding="utf-8"?>
<ds:datastoreItem xmlns:ds="http://schemas.openxmlformats.org/officeDocument/2006/customXml" ds:itemID="{2DD0BF1E-0FE2-4500-97B8-50E65471E041}"/>
</file>

<file path=customXml/itemProps3.xml><?xml version="1.0" encoding="utf-8"?>
<ds:datastoreItem xmlns:ds="http://schemas.openxmlformats.org/officeDocument/2006/customXml" ds:itemID="{C31FAE46-3F17-4B0E-AD26-319ADF9B1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476</Characters>
  <Application>Microsoft Office Word</Application>
  <DocSecurity>0</DocSecurity>
  <Lines>3</Lines>
  <Paragraphs>1</Paragraphs>
  <ScaleCrop>false</ScaleCrop>
  <Company>Operador Nacional do Sistema Eletrico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2013-06-10T17:59:00Z</dcterms:created>
  <dcterms:modified xsi:type="dcterms:W3CDTF">2013-09-23T17:12:00Z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