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30" w:rsidRPr="00F36FC5" w:rsidRDefault="00E31430" w:rsidP="00E31430">
      <w:pPr>
        <w:pStyle w:val="TtuloSeo"/>
        <w:numPr>
          <w:ilvl w:val="0"/>
          <w:numId w:val="0"/>
        </w:numPr>
        <w:jc w:val="center"/>
      </w:pPr>
      <w:bookmarkStart w:id="0" w:name="_Toc237234400"/>
      <w:bookmarkStart w:id="1" w:name="_Ref328732177"/>
      <w:bookmarkStart w:id="2" w:name="_Toc329330951"/>
      <w:bookmarkStart w:id="3" w:name="Anexo4"/>
      <w:r w:rsidRPr="00F36FC5">
        <w:t>Anexo 4</w:t>
      </w:r>
      <w:bookmarkEnd w:id="0"/>
      <w:bookmarkEnd w:id="1"/>
      <w:bookmarkEnd w:id="2"/>
      <w:bookmarkEnd w:id="3"/>
    </w:p>
    <w:p w:rsidR="00E31430" w:rsidRPr="003B1EDD" w:rsidRDefault="00E31430" w:rsidP="00E31430"/>
    <w:p w:rsidR="00E31430" w:rsidRPr="003B1EDD" w:rsidRDefault="00E31430" w:rsidP="00E31430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3B1EDD">
        <w:rPr>
          <w:bCs/>
        </w:rPr>
        <w:t xml:space="preserve">DADOS DE UNIDADES GERADORAS DE TERMELÉTRICAS </w:t>
      </w:r>
    </w:p>
    <w:p w:rsidR="00E31430" w:rsidRPr="003B1EDD" w:rsidRDefault="00E31430" w:rsidP="00E31430">
      <w:pPr>
        <w:jc w:val="both"/>
      </w:pPr>
    </w:p>
    <w:p w:rsidR="00E31430" w:rsidRPr="003B1EDD" w:rsidRDefault="00E31430" w:rsidP="00E31430">
      <w:pPr>
        <w:jc w:val="both"/>
        <w:rPr>
          <w:b/>
          <w:sz w:val="18"/>
        </w:rPr>
      </w:pPr>
      <w:r w:rsidRPr="003B1EDD">
        <w:rPr>
          <w:b/>
          <w:sz w:val="18"/>
        </w:rPr>
        <w:t>A) Dados Gerais</w:t>
      </w:r>
    </w:p>
    <w:p w:rsidR="00E31430" w:rsidRPr="003B1EDD" w:rsidRDefault="00E31430" w:rsidP="00E31430">
      <w:pPr>
        <w:jc w:val="both"/>
      </w:pPr>
      <w:r w:rsidRPr="003B1EDD">
        <w:t xml:space="preserve">1 - Preencher a tabela abaixo para unidades com mesmo parâmetro: </w:t>
      </w:r>
    </w:p>
    <w:p w:rsidR="00E31430" w:rsidRPr="003B1EDD" w:rsidRDefault="00E31430" w:rsidP="00E31430">
      <w:pPr>
        <w:jc w:val="both"/>
      </w:pPr>
    </w:p>
    <w:tbl>
      <w:tblPr>
        <w:tblW w:w="96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322"/>
        <w:gridCol w:w="1200"/>
        <w:gridCol w:w="1200"/>
        <w:gridCol w:w="1200"/>
        <w:gridCol w:w="1200"/>
      </w:tblGrid>
      <w:tr w:rsidR="00E31430" w:rsidRPr="003B1EDD" w:rsidTr="00771203">
        <w:trPr>
          <w:cantSplit/>
          <w:trHeight w:val="200"/>
        </w:trPr>
        <w:tc>
          <w:tcPr>
            <w:tcW w:w="3574" w:type="dxa"/>
            <w:tcBorders>
              <w:top w:val="nil"/>
              <w:left w:val="nil"/>
            </w:tcBorders>
          </w:tcPr>
          <w:p w:rsidR="00E31430" w:rsidRPr="003B1EDD" w:rsidRDefault="00E31430" w:rsidP="0077120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6122" w:type="dxa"/>
            <w:gridSpan w:val="5"/>
            <w:shd w:val="clear" w:color="auto" w:fill="E0E0E0"/>
          </w:tcPr>
          <w:p w:rsidR="00E31430" w:rsidRPr="003B1EDD" w:rsidRDefault="00E31430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Unidades</w:t>
            </w: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– Identificação da unidade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– Fabricante</w:t>
            </w:r>
            <w:proofErr w:type="gramEnd"/>
            <w:r w:rsidRPr="003B1EDD">
              <w:rPr>
                <w:color w:val="000000"/>
                <w:sz w:val="18"/>
              </w:rPr>
              <w:t xml:space="preserve"> da turbina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3 – Tipo</w:t>
            </w:r>
            <w:proofErr w:type="gramEnd"/>
            <w:r w:rsidRPr="003B1EDD">
              <w:rPr>
                <w:color w:val="000000"/>
                <w:sz w:val="18"/>
              </w:rPr>
              <w:t xml:space="preserve"> da turbina (gás, vapor, outros)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4 – Fabricante do </w:t>
            </w:r>
            <w:proofErr w:type="gramStart"/>
            <w:r w:rsidRPr="003B1EDD">
              <w:rPr>
                <w:color w:val="000000"/>
                <w:sz w:val="18"/>
              </w:rPr>
              <w:t>gerador(</w:t>
            </w:r>
            <w:proofErr w:type="gramEnd"/>
            <w:r w:rsidRPr="003B1EDD">
              <w:rPr>
                <w:color w:val="000000"/>
                <w:sz w:val="18"/>
              </w:rPr>
              <w:t>es)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5 –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nominal de placa (MVA)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6 –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máxima de regime contínuo (MW)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7 – Corrente nominal</w:t>
            </w:r>
            <w:proofErr w:type="gramEnd"/>
            <w:r w:rsidRPr="003B1EDD">
              <w:rPr>
                <w:color w:val="000000"/>
                <w:sz w:val="18"/>
              </w:rPr>
              <w:t xml:space="preserve"> (A)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8 – Tensão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(kV)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 xml:space="preserve">9 – </w:t>
            </w:r>
            <w:proofErr w:type="spellStart"/>
            <w:r w:rsidRPr="003B1EDD">
              <w:rPr>
                <w:color w:val="000000"/>
                <w:sz w:val="18"/>
              </w:rPr>
              <w:t>Freqüência</w:t>
            </w:r>
            <w:proofErr w:type="spellEnd"/>
            <w:r w:rsidRPr="003B1EDD">
              <w:rPr>
                <w:color w:val="000000"/>
                <w:sz w:val="18"/>
              </w:rPr>
              <w:t xml:space="preserve"> nominal</w:t>
            </w:r>
            <w:proofErr w:type="gramEnd"/>
            <w:r w:rsidRPr="003B1EDD">
              <w:rPr>
                <w:color w:val="000000"/>
                <w:sz w:val="18"/>
              </w:rPr>
              <w:t xml:space="preserve"> (Hz)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10 – Velocidade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(rpm)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 xml:space="preserve">11 – </w:t>
            </w:r>
            <w:r w:rsidRPr="003B1EDD">
              <w:rPr>
                <w:sz w:val="18"/>
              </w:rPr>
              <w:t>Número</w:t>
            </w:r>
            <w:proofErr w:type="gramEnd"/>
            <w:r w:rsidRPr="003B1EDD">
              <w:rPr>
                <w:sz w:val="18"/>
              </w:rPr>
              <w:t xml:space="preserve"> de fases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>12 – Tipos de ligação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13 – Número</w:t>
            </w:r>
            <w:proofErr w:type="gramEnd"/>
            <w:r w:rsidRPr="003B1EDD">
              <w:rPr>
                <w:sz w:val="18"/>
              </w:rPr>
              <w:t xml:space="preserve"> de </w:t>
            </w:r>
            <w:proofErr w:type="spellStart"/>
            <w:r w:rsidRPr="003B1EDD">
              <w:rPr>
                <w:sz w:val="18"/>
              </w:rPr>
              <w:t>pólos</w:t>
            </w:r>
            <w:proofErr w:type="spellEnd"/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  <w:tr w:rsidR="00E31430" w:rsidRPr="003B1EDD" w:rsidTr="00771203">
        <w:trPr>
          <w:cantSplit/>
          <w:trHeight w:val="200"/>
        </w:trPr>
        <w:tc>
          <w:tcPr>
            <w:tcW w:w="3574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14 – Fator</w:t>
            </w:r>
            <w:proofErr w:type="gramEnd"/>
            <w:r w:rsidRPr="003B1EDD">
              <w:rPr>
                <w:sz w:val="18"/>
              </w:rPr>
              <w:t xml:space="preserve"> de potência nominal (</w:t>
            </w:r>
            <w:proofErr w:type="spellStart"/>
            <w:r w:rsidRPr="003B1EDD">
              <w:rPr>
                <w:sz w:val="18"/>
              </w:rPr>
              <w:t>sobreexcitado</w:t>
            </w:r>
            <w:proofErr w:type="spellEnd"/>
            <w:r w:rsidRPr="003B1EDD">
              <w:rPr>
                <w:sz w:val="18"/>
              </w:rPr>
              <w:t xml:space="preserve"> e </w:t>
            </w:r>
            <w:proofErr w:type="spellStart"/>
            <w:r w:rsidRPr="003B1EDD">
              <w:rPr>
                <w:sz w:val="18"/>
              </w:rPr>
              <w:t>subexcitado</w:t>
            </w:r>
            <w:proofErr w:type="spellEnd"/>
            <w:r w:rsidRPr="003B1EDD">
              <w:rPr>
                <w:sz w:val="18"/>
              </w:rPr>
              <w:t>)</w:t>
            </w:r>
          </w:p>
        </w:tc>
        <w:tc>
          <w:tcPr>
            <w:tcW w:w="1322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E31430" w:rsidRPr="003B1EDD" w:rsidRDefault="00E31430" w:rsidP="00771203">
            <w:pPr>
              <w:rPr>
                <w:color w:val="000000"/>
                <w:sz w:val="18"/>
              </w:rPr>
            </w:pPr>
          </w:p>
        </w:tc>
      </w:tr>
    </w:tbl>
    <w:p w:rsidR="00E31430" w:rsidRPr="003B1EDD" w:rsidRDefault="00E31430" w:rsidP="00E31430">
      <w:pPr>
        <w:jc w:val="both"/>
        <w:rPr>
          <w:sz w:val="18"/>
        </w:rPr>
      </w:pPr>
    </w:p>
    <w:p w:rsidR="00E31430" w:rsidRPr="003B1EDD" w:rsidRDefault="00E31430" w:rsidP="00E31430">
      <w:pPr>
        <w:jc w:val="both"/>
        <w:rPr>
          <w:b/>
          <w:sz w:val="18"/>
        </w:rPr>
      </w:pPr>
      <w:r w:rsidRPr="003B1EDD">
        <w:rPr>
          <w:b/>
          <w:sz w:val="18"/>
        </w:rPr>
        <w:t>B) Dados complementares</w:t>
      </w:r>
    </w:p>
    <w:p w:rsidR="00E31430" w:rsidRPr="003B1EDD" w:rsidRDefault="00E31430" w:rsidP="00E31430">
      <w:pPr>
        <w:jc w:val="both"/>
      </w:pPr>
      <w:proofErr w:type="gramStart"/>
      <w:r w:rsidRPr="003B1EDD">
        <w:t>1- Curvas</w:t>
      </w:r>
      <w:proofErr w:type="gramEnd"/>
      <w:r w:rsidRPr="003B1EDD">
        <w:t xml:space="preserve"> para tomada de carga (</w:t>
      </w:r>
      <w:proofErr w:type="spellStart"/>
      <w:r w:rsidRPr="003B1EDD">
        <w:rPr>
          <w:i/>
        </w:rPr>
        <w:t>cold</w:t>
      </w:r>
      <w:proofErr w:type="spellEnd"/>
      <w:r w:rsidRPr="003B1EDD">
        <w:t xml:space="preserve">, </w:t>
      </w:r>
      <w:proofErr w:type="spellStart"/>
      <w:r w:rsidRPr="003B1EDD">
        <w:rPr>
          <w:i/>
        </w:rPr>
        <w:t>warm</w:t>
      </w:r>
      <w:proofErr w:type="spellEnd"/>
      <w:r w:rsidRPr="003B1EDD">
        <w:t xml:space="preserve"> e </w:t>
      </w:r>
      <w:r w:rsidRPr="003B1EDD">
        <w:rPr>
          <w:i/>
        </w:rPr>
        <w:t>hot start</w:t>
      </w:r>
      <w:r w:rsidRPr="003B1EDD">
        <w:t>)</w:t>
      </w:r>
    </w:p>
    <w:p w:rsidR="00E31430" w:rsidRPr="003B1EDD" w:rsidRDefault="00E31430" w:rsidP="00E31430">
      <w:pPr>
        <w:pStyle w:val="Mantercorpodotexto"/>
        <w:keepNext w:val="0"/>
        <w:spacing w:before="0" w:after="0"/>
      </w:pPr>
      <w:r w:rsidRPr="003B1EDD">
        <w:t>2 - Curvas para parada da(s) unidade(s)</w:t>
      </w:r>
    </w:p>
    <w:p w:rsidR="00E31430" w:rsidRPr="003B1EDD" w:rsidRDefault="00E31430" w:rsidP="00E31430">
      <w:pPr>
        <w:jc w:val="both"/>
      </w:pPr>
      <w:r w:rsidRPr="003B1EDD">
        <w:t>3 - Condições ambientais para as quais as curvas estão referidas</w:t>
      </w:r>
    </w:p>
    <w:p w:rsidR="00E31430" w:rsidRPr="003B1EDD" w:rsidRDefault="00E31430" w:rsidP="00E31430">
      <w:pPr>
        <w:jc w:val="both"/>
        <w:rPr>
          <w:b/>
          <w:sz w:val="18"/>
        </w:rPr>
      </w:pPr>
    </w:p>
    <w:p w:rsidR="00E31430" w:rsidRPr="003B1EDD" w:rsidRDefault="00E31430" w:rsidP="00E31430">
      <w:pPr>
        <w:jc w:val="both"/>
        <w:rPr>
          <w:b/>
          <w:sz w:val="18"/>
        </w:rPr>
      </w:pPr>
      <w:r w:rsidRPr="003B1EDD">
        <w:rPr>
          <w:b/>
          <w:sz w:val="18"/>
        </w:rPr>
        <w:t xml:space="preserve">C) Curvas de </w:t>
      </w:r>
      <w:proofErr w:type="spellStart"/>
      <w:r w:rsidRPr="003B1EDD">
        <w:rPr>
          <w:b/>
          <w:sz w:val="18"/>
        </w:rPr>
        <w:t>capabilidade</w:t>
      </w:r>
      <w:proofErr w:type="spellEnd"/>
      <w:r w:rsidRPr="003B1EDD">
        <w:rPr>
          <w:b/>
          <w:sz w:val="18"/>
        </w:rPr>
        <w:t xml:space="preserve"> e de saturação</w:t>
      </w:r>
    </w:p>
    <w:p w:rsidR="00E31430" w:rsidRPr="003B1EDD" w:rsidRDefault="00E31430" w:rsidP="00E31430">
      <w:pPr>
        <w:jc w:val="both"/>
      </w:pPr>
      <w:r w:rsidRPr="003B1EDD">
        <w:t xml:space="preserve">1 - Curvas de </w:t>
      </w:r>
      <w:proofErr w:type="spellStart"/>
      <w:r w:rsidRPr="003B1EDD">
        <w:t>capabilidade</w:t>
      </w:r>
      <w:proofErr w:type="spellEnd"/>
      <w:r w:rsidRPr="003B1EDD">
        <w:t xml:space="preserve"> para as tensões de operação mínima, máxima e nominal.</w:t>
      </w:r>
    </w:p>
    <w:p w:rsidR="00E31430" w:rsidRPr="003B1EDD" w:rsidRDefault="00E31430" w:rsidP="00E31430">
      <w:pPr>
        <w:pStyle w:val="Mantercorpodotexto"/>
        <w:keepNext w:val="0"/>
        <w:spacing w:before="0" w:after="0"/>
      </w:pPr>
      <w:r w:rsidRPr="003B1EDD">
        <w:t>(fornecer as referidas curvas para as condições ambientais locais – altitude e temperatura média anual)</w:t>
      </w:r>
    </w:p>
    <w:p w:rsidR="00E31430" w:rsidRPr="003B1EDD" w:rsidRDefault="00E31430" w:rsidP="00E31430">
      <w:pPr>
        <w:jc w:val="both"/>
      </w:pPr>
      <w:r w:rsidRPr="003B1EDD">
        <w:t>2 - Curvas de saturação em pu na base da máquina</w:t>
      </w:r>
    </w:p>
    <w:p w:rsidR="00E31430" w:rsidRPr="003B1EDD" w:rsidRDefault="00E31430" w:rsidP="00E31430">
      <w:pPr>
        <w:jc w:val="both"/>
        <w:rPr>
          <w:sz w:val="18"/>
        </w:rPr>
      </w:pPr>
    </w:p>
    <w:p w:rsidR="00E31430" w:rsidRPr="003B1EDD" w:rsidRDefault="00E31430" w:rsidP="00E31430">
      <w:pPr>
        <w:jc w:val="both"/>
        <w:rPr>
          <w:b/>
          <w:sz w:val="18"/>
        </w:rPr>
      </w:pPr>
      <w:r w:rsidRPr="003B1EDD">
        <w:rPr>
          <w:b/>
          <w:sz w:val="18"/>
        </w:rPr>
        <w:t>D) Faixas operativas:</w:t>
      </w:r>
    </w:p>
    <w:p w:rsidR="00E31430" w:rsidRPr="003B1EDD" w:rsidRDefault="00E31430" w:rsidP="00E31430">
      <w:pPr>
        <w:jc w:val="both"/>
      </w:pPr>
      <w:r w:rsidRPr="003B1EDD">
        <w:t>1 - Faixa operativa contínua de tensão nos terminais da máquina em regime permanente</w:t>
      </w:r>
    </w:p>
    <w:p w:rsidR="00E31430" w:rsidRPr="003B1EDD" w:rsidRDefault="00E31430" w:rsidP="00E31430">
      <w:pPr>
        <w:jc w:val="both"/>
      </w:pPr>
      <w:proofErr w:type="gramStart"/>
      <w:r w:rsidRPr="003B1EDD">
        <w:t>2 - Faixa</w:t>
      </w:r>
      <w:proofErr w:type="gramEnd"/>
      <w:r w:rsidRPr="003B1EDD">
        <w:t xml:space="preserve"> operativa temporizada de tensão</w:t>
      </w:r>
    </w:p>
    <w:p w:rsidR="00E31430" w:rsidRPr="003B1EDD" w:rsidRDefault="00E31430" w:rsidP="00E31430">
      <w:pPr>
        <w:jc w:val="both"/>
      </w:pPr>
      <w:r w:rsidRPr="003B1EDD">
        <w:t>3 - Ajustes propostos da proteção de sobretensão e de subtensão</w:t>
      </w:r>
    </w:p>
    <w:p w:rsidR="00E31430" w:rsidRPr="003B1EDD" w:rsidRDefault="00E31430" w:rsidP="00E31430">
      <w:pPr>
        <w:jc w:val="both"/>
      </w:pPr>
      <w:proofErr w:type="gramStart"/>
      <w:r w:rsidRPr="003B1EDD">
        <w:t>4 - Faixa</w:t>
      </w:r>
      <w:proofErr w:type="gramEnd"/>
      <w:r w:rsidRPr="003B1EDD">
        <w:t xml:space="preserve"> operativa contínua de </w:t>
      </w:r>
      <w:proofErr w:type="spellStart"/>
      <w:r w:rsidRPr="003B1EDD">
        <w:t>freqüência</w:t>
      </w:r>
      <w:proofErr w:type="spellEnd"/>
    </w:p>
    <w:p w:rsidR="00E31430" w:rsidRPr="003B1EDD" w:rsidRDefault="00E31430" w:rsidP="00E31430">
      <w:pPr>
        <w:jc w:val="both"/>
      </w:pPr>
      <w:r w:rsidRPr="003B1EDD">
        <w:t xml:space="preserve">5 - Ajustes propostos da proteção de </w:t>
      </w:r>
      <w:proofErr w:type="spellStart"/>
      <w:r w:rsidRPr="003B1EDD">
        <w:t>sobrefreqüência</w:t>
      </w:r>
      <w:proofErr w:type="spellEnd"/>
      <w:r w:rsidRPr="003B1EDD">
        <w:t xml:space="preserve"> e de subfreqüência</w:t>
      </w:r>
    </w:p>
    <w:p w:rsidR="00E31430" w:rsidRPr="003B1EDD" w:rsidRDefault="00E31430" w:rsidP="00E31430">
      <w:pPr>
        <w:jc w:val="both"/>
      </w:pPr>
      <w:r w:rsidRPr="003B1EDD">
        <w:t>6 - Faixas de operação proibidas por conjunto turbina-gerador</w:t>
      </w:r>
    </w:p>
    <w:p w:rsidR="00E31430" w:rsidRPr="003B1EDD" w:rsidRDefault="00E31430" w:rsidP="00E31430">
      <w:pPr>
        <w:jc w:val="both"/>
      </w:pPr>
      <w:proofErr w:type="gramStart"/>
      <w:r w:rsidRPr="003B1EDD">
        <w:t>7 - Limite</w:t>
      </w:r>
      <w:proofErr w:type="gramEnd"/>
      <w:r w:rsidRPr="003B1EDD">
        <w:t xml:space="preserve"> máximo da turbina acoplada ao gerador (MW)</w:t>
      </w:r>
    </w:p>
    <w:p w:rsidR="00E31430" w:rsidRPr="003B1EDD" w:rsidRDefault="00E31430" w:rsidP="00E31430">
      <w:pPr>
        <w:jc w:val="both"/>
        <w:rPr>
          <w:sz w:val="18"/>
        </w:rPr>
      </w:pPr>
    </w:p>
    <w:p w:rsidR="00E31430" w:rsidRPr="003B1EDD" w:rsidRDefault="00E31430" w:rsidP="00E31430">
      <w:pPr>
        <w:keepNext/>
        <w:jc w:val="both"/>
        <w:rPr>
          <w:b/>
          <w:sz w:val="18"/>
        </w:rPr>
      </w:pPr>
      <w:r w:rsidRPr="003B1EDD">
        <w:rPr>
          <w:b/>
          <w:sz w:val="18"/>
        </w:rPr>
        <w:t xml:space="preserve">E) Gerador - Sistema de excitação </w:t>
      </w:r>
      <w:r w:rsidRPr="003B1EDD">
        <w:rPr>
          <w:sz w:val="18"/>
        </w:rPr>
        <w:t>- Preencher a tabela abaixo</w:t>
      </w:r>
    </w:p>
    <w:p w:rsidR="00E31430" w:rsidRPr="003B1EDD" w:rsidRDefault="00E31430" w:rsidP="00E31430">
      <w:pPr>
        <w:keepNext/>
        <w:jc w:val="both"/>
        <w:rPr>
          <w:sz w:val="18"/>
        </w:rPr>
      </w:pPr>
      <w:r w:rsidRPr="003B1EDD">
        <w:rPr>
          <w:sz w:val="18"/>
        </w:rP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9"/>
        <w:gridCol w:w="1097"/>
        <w:gridCol w:w="863"/>
      </w:tblGrid>
      <w:tr w:rsidR="00E31430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keepNext/>
              <w:jc w:val="both"/>
              <w:rPr>
                <w:sz w:val="18"/>
              </w:rPr>
            </w:pPr>
            <w:r w:rsidRPr="003B1EDD">
              <w:rPr>
                <w:sz w:val="18"/>
              </w:rPr>
              <w:t>Sinal adicional (PSS) de potência acelerante: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jc w:val="both"/>
              <w:rPr>
                <w:sz w:val="18"/>
              </w:rPr>
            </w:pPr>
            <w:r w:rsidRPr="003B1EDD">
              <w:rPr>
                <w:sz w:val="18"/>
              </w:rPr>
              <w:t>Sim/Não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jc w:val="center"/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  <w:r w:rsidRPr="003B1EDD">
              <w:rPr>
                <w:sz w:val="18"/>
              </w:rPr>
              <w:t xml:space="preserve">Tensão de teto positivo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  <w:r w:rsidRPr="003B1EDD">
              <w:rPr>
                <w:sz w:val="18"/>
              </w:rPr>
              <w:t>Valor (pu)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  <w:r w:rsidRPr="003B1EDD">
              <w:rPr>
                <w:sz w:val="18"/>
              </w:rPr>
              <w:t xml:space="preserve">Tempo de resposta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  <w:r w:rsidRPr="003B1EDD">
              <w:rPr>
                <w:sz w:val="18"/>
              </w:rPr>
              <w:t>Valor (s)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keepNext/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Tensão de teto negativo </w:t>
            </w:r>
          </w:p>
        </w:tc>
        <w:tc>
          <w:tcPr>
            <w:tcW w:w="1097" w:type="dxa"/>
            <w:tcBorders>
              <w:top w:val="nil"/>
              <w:left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Valor (pu)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</w:tr>
      <w:tr w:rsidR="00E31430" w:rsidRPr="003B1EDD" w:rsidTr="00771203">
        <w:trPr>
          <w:cantSplit/>
        </w:trPr>
        <w:tc>
          <w:tcPr>
            <w:tcW w:w="466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Tipo de excitação (</w:t>
            </w:r>
            <w:proofErr w:type="spellStart"/>
            <w:r w:rsidRPr="003B1EDD">
              <w:rPr>
                <w:sz w:val="18"/>
              </w:rPr>
              <w:t>brushless</w:t>
            </w:r>
            <w:proofErr w:type="spellEnd"/>
            <w:r w:rsidRPr="003B1EDD">
              <w:rPr>
                <w:sz w:val="18"/>
              </w:rPr>
              <w:t xml:space="preserve">/PMG, estática </w:t>
            </w:r>
            <w:proofErr w:type="spellStart"/>
            <w:r w:rsidRPr="003B1EDD">
              <w:rPr>
                <w:sz w:val="18"/>
              </w:rPr>
              <w:t>etc</w:t>
            </w:r>
            <w:proofErr w:type="spellEnd"/>
            <w:proofErr w:type="gramStart"/>
            <w:r w:rsidRPr="003B1EDD">
              <w:rPr>
                <w:sz w:val="18"/>
              </w:rPr>
              <w:t>)</w:t>
            </w:r>
            <w:proofErr w:type="gramEnd"/>
          </w:p>
        </w:tc>
        <w:tc>
          <w:tcPr>
            <w:tcW w:w="1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</w:tr>
    </w:tbl>
    <w:p w:rsidR="00E31430" w:rsidRPr="003B1EDD" w:rsidRDefault="00E31430" w:rsidP="00E31430">
      <w:pPr>
        <w:ind w:left="284"/>
        <w:jc w:val="both"/>
      </w:pPr>
      <w:proofErr w:type="gramStart"/>
      <w:r w:rsidRPr="003B1EDD">
        <w:rPr>
          <w:b/>
          <w:sz w:val="18"/>
        </w:rPr>
        <w:t>E.</w:t>
      </w:r>
      <w:proofErr w:type="gramEnd"/>
      <w:r w:rsidRPr="003B1EDD">
        <w:rPr>
          <w:b/>
          <w:sz w:val="18"/>
        </w:rPr>
        <w:t>1) Diagrama de blocos do regulador de tensão</w:t>
      </w:r>
      <w:r w:rsidRPr="003B1EDD">
        <w:t xml:space="preserve"> </w:t>
      </w:r>
    </w:p>
    <w:p w:rsidR="00E31430" w:rsidRPr="0071147D" w:rsidRDefault="00E31430" w:rsidP="00E31430">
      <w:pPr>
        <w:ind w:left="284"/>
        <w:jc w:val="both"/>
      </w:pPr>
      <w:r w:rsidRPr="0071147D">
        <w:t>- Malha principal</w:t>
      </w:r>
    </w:p>
    <w:p w:rsidR="00E31430" w:rsidRPr="0071147D" w:rsidRDefault="00E31430" w:rsidP="00E31430">
      <w:pPr>
        <w:ind w:left="284"/>
        <w:jc w:val="both"/>
      </w:pPr>
      <w:r w:rsidRPr="0071147D">
        <w:t>- Sinal adicional</w:t>
      </w:r>
    </w:p>
    <w:p w:rsidR="00E31430" w:rsidRPr="0071147D" w:rsidRDefault="00E31430" w:rsidP="00E31430">
      <w:pPr>
        <w:ind w:left="284"/>
        <w:jc w:val="both"/>
      </w:pPr>
      <w:r w:rsidRPr="0071147D">
        <w:t>- Limitador de sobre-excitação</w:t>
      </w:r>
    </w:p>
    <w:p w:rsidR="00E31430" w:rsidRPr="0071147D" w:rsidRDefault="00E31430" w:rsidP="00E31430">
      <w:pPr>
        <w:ind w:left="284"/>
        <w:jc w:val="both"/>
      </w:pPr>
      <w:r w:rsidRPr="0071147D">
        <w:t xml:space="preserve">- Limitador de </w:t>
      </w:r>
      <w:proofErr w:type="spellStart"/>
      <w:r w:rsidRPr="0071147D">
        <w:t>subexcitação</w:t>
      </w:r>
      <w:proofErr w:type="spellEnd"/>
    </w:p>
    <w:p w:rsidR="00E31430" w:rsidRPr="0071147D" w:rsidRDefault="00E31430" w:rsidP="00E31430">
      <w:pPr>
        <w:ind w:left="284"/>
        <w:jc w:val="both"/>
      </w:pPr>
      <w:r w:rsidRPr="0071147D">
        <w:t xml:space="preserve">- Demais limitadores, se </w:t>
      </w:r>
      <w:proofErr w:type="gramStart"/>
      <w:r w:rsidRPr="0071147D">
        <w:t>aplicável</w:t>
      </w:r>
      <w:proofErr w:type="gramEnd"/>
    </w:p>
    <w:p w:rsidR="00E31430" w:rsidRPr="0071147D" w:rsidRDefault="00E31430" w:rsidP="00E31430">
      <w:pPr>
        <w:jc w:val="both"/>
        <w:rPr>
          <w:sz w:val="18"/>
        </w:rPr>
      </w:pPr>
    </w:p>
    <w:p w:rsidR="00E31430" w:rsidRPr="0071147D" w:rsidRDefault="00E31430" w:rsidP="00E31430">
      <w:pPr>
        <w:tabs>
          <w:tab w:val="left" w:pos="284"/>
        </w:tabs>
        <w:jc w:val="both"/>
        <w:rPr>
          <w:b/>
          <w:sz w:val="18"/>
        </w:rPr>
      </w:pPr>
      <w:r w:rsidRPr="0071147D">
        <w:rPr>
          <w:b/>
          <w:sz w:val="18"/>
        </w:rPr>
        <w:tab/>
      </w:r>
      <w:proofErr w:type="gramStart"/>
      <w:r w:rsidRPr="0071147D">
        <w:rPr>
          <w:b/>
          <w:sz w:val="18"/>
        </w:rPr>
        <w:t>E.</w:t>
      </w:r>
      <w:proofErr w:type="gramEnd"/>
      <w:r w:rsidRPr="0071147D">
        <w:rPr>
          <w:b/>
          <w:sz w:val="18"/>
        </w:rPr>
        <w:t xml:space="preserve">2) Documentação </w:t>
      </w:r>
    </w:p>
    <w:p w:rsidR="00E31430" w:rsidRPr="003B1EDD" w:rsidRDefault="00E31430" w:rsidP="00E31430">
      <w:pPr>
        <w:ind w:left="284"/>
        <w:jc w:val="both"/>
      </w:pPr>
      <w:r w:rsidRPr="0071147D">
        <w:t>- Ajustes propostos de regulador de tensão/sinal adicional/limitadores</w:t>
      </w:r>
    </w:p>
    <w:p w:rsidR="00E31430" w:rsidRPr="003B1EDD" w:rsidRDefault="00E31430" w:rsidP="00E31430">
      <w:pPr>
        <w:ind w:left="284"/>
        <w:jc w:val="both"/>
      </w:pPr>
      <w:r w:rsidRPr="003B1EDD">
        <w:t>- Faixas de parâmetros para os ajustes</w:t>
      </w:r>
    </w:p>
    <w:p w:rsidR="00E31430" w:rsidRPr="003B1EDD" w:rsidRDefault="00E31430" w:rsidP="00E31430">
      <w:pPr>
        <w:ind w:left="284"/>
        <w:jc w:val="both"/>
      </w:pPr>
      <w:r w:rsidRPr="003B1EDD">
        <w:t>- Resultados de simulações e/ou ajustes</w:t>
      </w:r>
    </w:p>
    <w:p w:rsidR="00E31430" w:rsidRPr="003B1EDD" w:rsidRDefault="00E31430" w:rsidP="00E31430">
      <w:pPr>
        <w:jc w:val="both"/>
        <w:rPr>
          <w:sz w:val="18"/>
        </w:rPr>
      </w:pPr>
    </w:p>
    <w:p w:rsidR="00E31430" w:rsidRPr="003B1EDD" w:rsidRDefault="00E31430" w:rsidP="00E31430">
      <w:pPr>
        <w:jc w:val="both"/>
        <w:rPr>
          <w:b/>
          <w:sz w:val="18"/>
        </w:rPr>
      </w:pPr>
      <w:r w:rsidRPr="003B1EDD">
        <w:rPr>
          <w:b/>
          <w:sz w:val="18"/>
        </w:rPr>
        <w:t>F) Turbina - Sistemas de regulação de velocidade</w:t>
      </w:r>
    </w:p>
    <w:p w:rsidR="00E31430" w:rsidRPr="003B1EDD" w:rsidRDefault="00E31430" w:rsidP="00E31430">
      <w:pPr>
        <w:jc w:val="both"/>
        <w:rPr>
          <w:b/>
          <w:sz w:val="18"/>
        </w:rPr>
      </w:pPr>
    </w:p>
    <w:p w:rsidR="00E31430" w:rsidRPr="003B1EDD" w:rsidRDefault="00E31430" w:rsidP="00E31430">
      <w:pPr>
        <w:tabs>
          <w:tab w:val="left" w:pos="284"/>
        </w:tabs>
        <w:jc w:val="both"/>
        <w:rPr>
          <w:b/>
          <w:sz w:val="18"/>
        </w:rPr>
      </w:pPr>
      <w:r w:rsidRPr="003B1EDD">
        <w:tab/>
      </w:r>
      <w:r w:rsidRPr="003B1EDD">
        <w:rPr>
          <w:b/>
          <w:sz w:val="18"/>
        </w:rPr>
        <w:t>F.</w:t>
      </w:r>
      <w:proofErr w:type="gramStart"/>
      <w:r w:rsidRPr="003B1EDD">
        <w:rPr>
          <w:b/>
          <w:sz w:val="18"/>
        </w:rPr>
        <w:t>1)</w:t>
      </w:r>
      <w:proofErr w:type="gramEnd"/>
      <w:r w:rsidRPr="003B1EDD">
        <w:rPr>
          <w:b/>
          <w:sz w:val="18"/>
        </w:rPr>
        <w:t xml:space="preserve"> Diagrama de blocos do regulador de velocidade</w:t>
      </w:r>
    </w:p>
    <w:p w:rsidR="00E31430" w:rsidRPr="003B1EDD" w:rsidRDefault="00E31430" w:rsidP="00E31430">
      <w:pPr>
        <w:jc w:val="both"/>
        <w:rPr>
          <w:sz w:val="18"/>
        </w:rPr>
      </w:pPr>
    </w:p>
    <w:p w:rsidR="00E31430" w:rsidRPr="003B1EDD" w:rsidRDefault="00E31430" w:rsidP="00E31430">
      <w:pPr>
        <w:tabs>
          <w:tab w:val="left" w:pos="284"/>
        </w:tabs>
        <w:jc w:val="both"/>
        <w:rPr>
          <w:b/>
          <w:sz w:val="18"/>
        </w:rPr>
      </w:pPr>
      <w:r w:rsidRPr="003B1EDD">
        <w:rPr>
          <w:b/>
          <w:sz w:val="18"/>
        </w:rPr>
        <w:tab/>
        <w:t>F.</w:t>
      </w:r>
      <w:proofErr w:type="gramStart"/>
      <w:r w:rsidRPr="003B1EDD">
        <w:rPr>
          <w:b/>
          <w:sz w:val="18"/>
        </w:rPr>
        <w:t>2)</w:t>
      </w:r>
      <w:proofErr w:type="gramEnd"/>
      <w:r w:rsidRPr="003B1EDD">
        <w:rPr>
          <w:b/>
          <w:sz w:val="18"/>
        </w:rPr>
        <w:t xml:space="preserve"> Documentação </w:t>
      </w:r>
    </w:p>
    <w:p w:rsidR="00E31430" w:rsidRPr="003B1EDD" w:rsidRDefault="00E31430" w:rsidP="00E31430">
      <w:pPr>
        <w:tabs>
          <w:tab w:val="left" w:pos="284"/>
        </w:tabs>
        <w:ind w:left="284"/>
        <w:jc w:val="both"/>
      </w:pPr>
      <w:r w:rsidRPr="003B1EDD">
        <w:t xml:space="preserve">- Ajustes propostos de regulador de velocidade </w:t>
      </w:r>
    </w:p>
    <w:p w:rsidR="00E31430" w:rsidRPr="003B1EDD" w:rsidRDefault="00E31430" w:rsidP="00E31430">
      <w:pPr>
        <w:ind w:left="284"/>
        <w:jc w:val="both"/>
      </w:pPr>
      <w:r w:rsidRPr="003B1EDD">
        <w:t>- Faixas de parâmetros para os ajustes</w:t>
      </w:r>
    </w:p>
    <w:p w:rsidR="00E31430" w:rsidRPr="003B1EDD" w:rsidRDefault="00E31430" w:rsidP="00E31430">
      <w:pPr>
        <w:ind w:left="284"/>
        <w:jc w:val="both"/>
      </w:pPr>
      <w:r w:rsidRPr="003B1EDD">
        <w:t>- Resultados de simulações e/ou ajustes</w:t>
      </w:r>
    </w:p>
    <w:p w:rsidR="00E31430" w:rsidRPr="003B1EDD" w:rsidRDefault="00E31430" w:rsidP="00E31430">
      <w:pPr>
        <w:jc w:val="both"/>
      </w:pPr>
    </w:p>
    <w:p w:rsidR="00E31430" w:rsidRPr="003B1EDD" w:rsidRDefault="00E31430" w:rsidP="00E31430">
      <w:pPr>
        <w:jc w:val="both"/>
        <w:rPr>
          <w:sz w:val="18"/>
        </w:rPr>
      </w:pPr>
      <w:r w:rsidRPr="003B1EDD">
        <w:rPr>
          <w:b/>
          <w:sz w:val="18"/>
        </w:rPr>
        <w:t xml:space="preserve">G) Geradores síncronos - </w:t>
      </w:r>
      <w:r w:rsidRPr="003B1EDD">
        <w:rPr>
          <w:bCs/>
          <w:sz w:val="18"/>
        </w:rPr>
        <w:t>Informações a serem fornecidas para cada grupo de geradores com parâmetros idênticos –</w:t>
      </w:r>
      <w:r w:rsidRPr="003B1EDD">
        <w:rPr>
          <w:b/>
          <w:sz w:val="18"/>
        </w:rPr>
        <w:t xml:space="preserve"> </w:t>
      </w:r>
      <w:r w:rsidRPr="003B1EDD">
        <w:rPr>
          <w:sz w:val="18"/>
        </w:rPr>
        <w:t xml:space="preserve">Preencher a tabela </w:t>
      </w:r>
    </w:p>
    <w:p w:rsidR="00E31430" w:rsidRPr="003B1EDD" w:rsidRDefault="00E31430" w:rsidP="00E31430">
      <w:pPr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4"/>
        <w:gridCol w:w="496"/>
        <w:gridCol w:w="2039"/>
        <w:gridCol w:w="1984"/>
      </w:tblGrid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E31430" w:rsidRPr="003B1EDD" w:rsidRDefault="00E31430" w:rsidP="00771203">
            <w:pPr>
              <w:jc w:val="both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Reatâncias em % na base em MVA da máquina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E31430" w:rsidRPr="003B1EDD" w:rsidRDefault="00E31430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Saturada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E31430" w:rsidRPr="003B1EDD" w:rsidRDefault="00E31430" w:rsidP="00771203">
            <w:pPr>
              <w:jc w:val="center"/>
              <w:rPr>
                <w:b/>
                <w:sz w:val="18"/>
              </w:rPr>
            </w:pPr>
            <w:proofErr w:type="gramStart"/>
            <w:r w:rsidRPr="003B1EDD">
              <w:rPr>
                <w:b/>
                <w:sz w:val="18"/>
              </w:rPr>
              <w:t>Não-saturada</w:t>
            </w:r>
            <w:proofErr w:type="gramEnd"/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síncrona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q</w:t>
            </w:r>
            <w:proofErr w:type="spellEnd"/>
            <w:r w:rsidRPr="003B1EDD">
              <w:rPr>
                <w:sz w:val="18"/>
              </w:rPr>
              <w:t xml:space="preserve"> – Reatância síncrona de eixo em quadratura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r w:rsidRPr="0071147D">
              <w:rPr>
                <w:sz w:val="18"/>
              </w:rPr>
              <w:t>X´</w:t>
            </w:r>
            <w:r w:rsidRPr="0071147D">
              <w:rPr>
                <w:sz w:val="18"/>
                <w:vertAlign w:val="subscript"/>
              </w:rPr>
              <w:t>q</w:t>
            </w:r>
            <w:proofErr w:type="spellEnd"/>
            <w:r w:rsidRPr="0071147D">
              <w:rPr>
                <w:sz w:val="18"/>
              </w:rPr>
              <w:t xml:space="preserve"> – Reatância transitória de eixo em quadratura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transitória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proofErr w:type="gramStart"/>
            <w:r w:rsidRPr="003B1EDD">
              <w:rPr>
                <w:sz w:val="18"/>
              </w:rPr>
              <w:t>X´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</w:t>
            </w:r>
            <w:proofErr w:type="spellStart"/>
            <w:r w:rsidRPr="003B1EDD">
              <w:rPr>
                <w:sz w:val="18"/>
              </w:rPr>
              <w:t>sub</w:t>
            </w:r>
            <w:r>
              <w:rPr>
                <w:sz w:val="18"/>
              </w:rPr>
              <w:t>-</w:t>
            </w:r>
            <w:r w:rsidRPr="003B1EDD">
              <w:rPr>
                <w:sz w:val="18"/>
              </w:rPr>
              <w:t>transitória</w:t>
            </w:r>
            <w:proofErr w:type="spellEnd"/>
            <w:r w:rsidRPr="003B1EDD">
              <w:rPr>
                <w:sz w:val="18"/>
              </w:rPr>
              <w:t xml:space="preserve">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proofErr w:type="gramStart"/>
            <w:r w:rsidRPr="0071147D">
              <w:rPr>
                <w:sz w:val="18"/>
              </w:rPr>
              <w:t>X´</w:t>
            </w:r>
            <w:proofErr w:type="gramEnd"/>
            <w:r w:rsidRPr="0071147D">
              <w:rPr>
                <w:sz w:val="18"/>
              </w:rPr>
              <w:t>´</w:t>
            </w:r>
            <w:r w:rsidRPr="0071147D">
              <w:rPr>
                <w:sz w:val="18"/>
                <w:vertAlign w:val="subscript"/>
              </w:rPr>
              <w:t>q</w:t>
            </w:r>
            <w:proofErr w:type="spellEnd"/>
            <w:r w:rsidRPr="0071147D">
              <w:rPr>
                <w:sz w:val="18"/>
              </w:rPr>
              <w:t xml:space="preserve"> – Reatância </w:t>
            </w:r>
            <w:proofErr w:type="spellStart"/>
            <w:r w:rsidRPr="0071147D">
              <w:rPr>
                <w:sz w:val="18"/>
              </w:rPr>
              <w:t>sub-transitória</w:t>
            </w:r>
            <w:proofErr w:type="spellEnd"/>
            <w:r w:rsidRPr="0071147D">
              <w:rPr>
                <w:sz w:val="18"/>
              </w:rPr>
              <w:t xml:space="preserve"> de eixo em quadratura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rPr>
          <w:trHeight w:val="45"/>
        </w:trPr>
        <w:tc>
          <w:tcPr>
            <w:tcW w:w="45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rPr>
          <w:trHeight w:val="45"/>
        </w:trPr>
        <w:tc>
          <w:tcPr>
            <w:tcW w:w="4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l</w:t>
            </w:r>
            <w:proofErr w:type="spellEnd"/>
            <w:r w:rsidRPr="003B1EDD">
              <w:rPr>
                <w:sz w:val="18"/>
              </w:rPr>
              <w:t xml:space="preserve"> – Reatância de dispersão</w:t>
            </w: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rPr>
          <w:trHeight w:val="45"/>
        </w:trPr>
        <w:tc>
          <w:tcPr>
            <w:tcW w:w="459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T´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</w:t>
            </w:r>
            <w:proofErr w:type="gramStart"/>
            <w:r w:rsidRPr="003B1EDD">
              <w:rPr>
                <w:sz w:val="18"/>
              </w:rPr>
              <w:t>Constantes de tempo transitória de eixo direto, em circuito aberto</w:t>
            </w:r>
            <w:proofErr w:type="gramEnd"/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71147D">
              <w:rPr>
                <w:sz w:val="18"/>
              </w:rPr>
              <w:t>T´</w:t>
            </w:r>
            <w:r w:rsidRPr="0071147D">
              <w:rPr>
                <w:sz w:val="18"/>
                <w:vertAlign w:val="subscript"/>
              </w:rPr>
              <w:t>q0</w:t>
            </w:r>
            <w:r w:rsidRPr="0071147D">
              <w:rPr>
                <w:sz w:val="18"/>
              </w:rPr>
              <w:t xml:space="preserve"> – </w:t>
            </w:r>
            <w:proofErr w:type="gramStart"/>
            <w:r w:rsidRPr="0071147D">
              <w:rPr>
                <w:sz w:val="18"/>
              </w:rPr>
              <w:t>Constantes de tempo transitória de eixo em quadratura, em circuito aberto</w:t>
            </w:r>
            <w:proofErr w:type="gramEnd"/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Constantes de tempo </w:t>
            </w:r>
            <w:proofErr w:type="spellStart"/>
            <w:r w:rsidRPr="003B1EDD">
              <w:rPr>
                <w:sz w:val="18"/>
              </w:rPr>
              <w:t>sub</w:t>
            </w:r>
            <w:r>
              <w:rPr>
                <w:sz w:val="18"/>
              </w:rPr>
              <w:t>-</w:t>
            </w:r>
            <w:r w:rsidRPr="003B1EDD">
              <w:rPr>
                <w:sz w:val="18"/>
              </w:rPr>
              <w:t>transitória</w:t>
            </w:r>
            <w:proofErr w:type="spellEnd"/>
            <w:r w:rsidRPr="003B1EDD">
              <w:rPr>
                <w:sz w:val="18"/>
              </w:rPr>
              <w:t xml:space="preserve"> de eixo direto, em circuito aberto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q0</w:t>
            </w:r>
            <w:r w:rsidRPr="003B1EDD">
              <w:rPr>
                <w:sz w:val="18"/>
              </w:rPr>
              <w:t xml:space="preserve"> – Constantes de tempo </w:t>
            </w:r>
            <w:proofErr w:type="spellStart"/>
            <w:r w:rsidRPr="003B1EDD">
              <w:rPr>
                <w:sz w:val="18"/>
              </w:rPr>
              <w:t>sub</w:t>
            </w:r>
            <w:r>
              <w:rPr>
                <w:sz w:val="18"/>
              </w:rPr>
              <w:t>-</w:t>
            </w:r>
            <w:r w:rsidRPr="003B1EDD">
              <w:rPr>
                <w:sz w:val="18"/>
              </w:rPr>
              <w:t>transitória</w:t>
            </w:r>
            <w:proofErr w:type="spellEnd"/>
            <w:r w:rsidRPr="003B1EDD">
              <w:rPr>
                <w:sz w:val="18"/>
              </w:rPr>
              <w:t xml:space="preserve"> de eixo em quadratura, em circuito aberto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D – Constante de amortecimento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em pu/pu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 xml:space="preserve">Momento de inércia do conjunto turbina-gerador em </w:t>
            </w:r>
            <w:proofErr w:type="spellStart"/>
            <w:proofErr w:type="gramStart"/>
            <w:r w:rsidRPr="003B1EDD">
              <w:rPr>
                <w:sz w:val="18"/>
              </w:rPr>
              <w:t>MW.</w:t>
            </w:r>
            <w:proofErr w:type="gramEnd"/>
            <w:r w:rsidRPr="003B1EDD">
              <w:rPr>
                <w:sz w:val="18"/>
              </w:rPr>
              <w:t>s</w:t>
            </w:r>
            <w:proofErr w:type="spellEnd"/>
            <w:r w:rsidRPr="003B1EDD">
              <w:rPr>
                <w:sz w:val="18"/>
              </w:rPr>
              <w:t>/MVA</w:t>
            </w:r>
          </w:p>
        </w:tc>
        <w:tc>
          <w:tcPr>
            <w:tcW w:w="45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</w:p>
        </w:tc>
      </w:tr>
    </w:tbl>
    <w:p w:rsidR="00E31430" w:rsidRPr="003B1EDD" w:rsidRDefault="00E31430" w:rsidP="00E31430">
      <w:pPr>
        <w:jc w:val="both"/>
        <w:rPr>
          <w:b/>
          <w:sz w:val="18"/>
        </w:rPr>
      </w:pPr>
    </w:p>
    <w:p w:rsidR="00E31430" w:rsidRPr="003B1EDD" w:rsidRDefault="00E31430" w:rsidP="00E31430">
      <w:pPr>
        <w:jc w:val="both"/>
        <w:rPr>
          <w:sz w:val="18"/>
        </w:rPr>
      </w:pPr>
      <w:r w:rsidRPr="003B1EDD">
        <w:rPr>
          <w:b/>
          <w:sz w:val="18"/>
        </w:rPr>
        <w:br w:type="page"/>
      </w:r>
      <w:r w:rsidRPr="003B1EDD">
        <w:rPr>
          <w:b/>
          <w:sz w:val="18"/>
        </w:rPr>
        <w:lastRenderedPageBreak/>
        <w:t xml:space="preserve">H) </w:t>
      </w:r>
      <w:proofErr w:type="gramStart"/>
      <w:r w:rsidRPr="003B1EDD">
        <w:rPr>
          <w:b/>
          <w:sz w:val="18"/>
        </w:rPr>
        <w:t>Turbinas</w:t>
      </w:r>
      <w:proofErr w:type="gramEnd"/>
      <w:r w:rsidRPr="003B1EDD">
        <w:rPr>
          <w:b/>
          <w:sz w:val="18"/>
        </w:rPr>
        <w:t xml:space="preserve"> a Gás – </w:t>
      </w:r>
      <w:r w:rsidRPr="003B1EDD">
        <w:rPr>
          <w:sz w:val="18"/>
        </w:rPr>
        <w:t>Preencher a tabela</w:t>
      </w:r>
    </w:p>
    <w:p w:rsidR="00E31430" w:rsidRPr="003B1EDD" w:rsidRDefault="00E31430" w:rsidP="00E31430">
      <w:pPr>
        <w:jc w:val="both"/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6"/>
        <w:gridCol w:w="2268"/>
        <w:gridCol w:w="300"/>
        <w:gridCol w:w="1594"/>
        <w:gridCol w:w="2500"/>
      </w:tblGrid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 xml:space="preserve">Fabricante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>Modelo</w:t>
            </w:r>
          </w:p>
        </w:tc>
      </w:tr>
      <w:tr w:rsidR="00E31430" w:rsidRPr="003B1EDD" w:rsidTr="00771203">
        <w:tc>
          <w:tcPr>
            <w:tcW w:w="1526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Tipo</w:t>
            </w:r>
          </w:p>
        </w:tc>
        <w:tc>
          <w:tcPr>
            <w:tcW w:w="2268" w:type="dxa"/>
          </w:tcPr>
          <w:p w:rsidR="00E31430" w:rsidRPr="003B1EDD" w:rsidRDefault="00E31430" w:rsidP="00771203">
            <w:pPr>
              <w:rPr>
                <w:sz w:val="24"/>
                <w:szCs w:val="24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spellStart"/>
            <w:r w:rsidRPr="003B1EDD">
              <w:rPr>
                <w:sz w:val="18"/>
                <w:szCs w:val="18"/>
              </w:rPr>
              <w:t>Aeroderivativa</w:t>
            </w:r>
            <w:proofErr w:type="spellEnd"/>
          </w:p>
        </w:tc>
        <w:tc>
          <w:tcPr>
            <w:tcW w:w="4394" w:type="dxa"/>
            <w:gridSpan w:val="3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 xml:space="preserve">Heavy </w:t>
            </w:r>
            <w:proofErr w:type="spellStart"/>
            <w:r w:rsidRPr="003B1EDD">
              <w:rPr>
                <w:sz w:val="18"/>
                <w:szCs w:val="18"/>
              </w:rPr>
              <w:t>Duty</w:t>
            </w:r>
            <w:proofErr w:type="spellEnd"/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Se o tipo selecionado foi </w:t>
            </w:r>
            <w:proofErr w:type="spellStart"/>
            <w:r w:rsidRPr="003B1EDD">
              <w:rPr>
                <w:sz w:val="18"/>
              </w:rPr>
              <w:t>aeroderivativa</w:t>
            </w:r>
            <w:proofErr w:type="spellEnd"/>
            <w:r w:rsidRPr="003B1EDD">
              <w:rPr>
                <w:sz w:val="18"/>
              </w:rPr>
              <w:t>, informar: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>N</w:t>
            </w:r>
            <w:r w:rsidRPr="003B1EDD">
              <w:rPr>
                <w:sz w:val="18"/>
                <w:vertAlign w:val="superscript"/>
              </w:rPr>
              <w:t xml:space="preserve">o </w:t>
            </w:r>
            <w:r w:rsidRPr="003B1EDD">
              <w:rPr>
                <w:sz w:val="18"/>
              </w:rPr>
              <w:t xml:space="preserve">de </w:t>
            </w:r>
            <w:proofErr w:type="spellStart"/>
            <w:r w:rsidRPr="003B1EDD">
              <w:rPr>
                <w:sz w:val="18"/>
              </w:rPr>
              <w:t>spools</w:t>
            </w:r>
            <w:proofErr w:type="spellEnd"/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>Presença de turbina livre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 xml:space="preserve">Sim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tipo de combustível</w:t>
            </w:r>
            <w:proofErr w:type="gramStart"/>
            <w:r w:rsidRPr="003B1EDD">
              <w:rPr>
                <w:sz w:val="18"/>
              </w:rPr>
              <w:t xml:space="preserve">   </w:t>
            </w:r>
          </w:p>
        </w:tc>
        <w:proofErr w:type="gramEnd"/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Potência nominal (MW)</w:t>
            </w:r>
          </w:p>
        </w:tc>
      </w:tr>
      <w:tr w:rsidR="00E31430" w:rsidRPr="003B1EDD" w:rsidTr="00771203">
        <w:trPr>
          <w:cantSplit/>
          <w:trHeight w:val="308"/>
        </w:trPr>
        <w:tc>
          <w:tcPr>
            <w:tcW w:w="5688" w:type="dxa"/>
            <w:gridSpan w:val="4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Máxima sobrecarga admissível</w:t>
            </w:r>
          </w:p>
        </w:tc>
        <w:tc>
          <w:tcPr>
            <w:tcW w:w="2500" w:type="dxa"/>
            <w:vMerge w:val="restart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Duração (min)</w:t>
            </w:r>
          </w:p>
        </w:tc>
      </w:tr>
      <w:tr w:rsidR="00E31430" w:rsidRPr="003B1EDD" w:rsidTr="00771203">
        <w:trPr>
          <w:cantSplit/>
          <w:trHeight w:val="307"/>
        </w:trPr>
        <w:tc>
          <w:tcPr>
            <w:tcW w:w="5688" w:type="dxa"/>
            <w:gridSpan w:val="4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Fator limitante</w:t>
            </w:r>
          </w:p>
        </w:tc>
        <w:tc>
          <w:tcPr>
            <w:tcW w:w="2500" w:type="dxa"/>
            <w:vMerge/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Se a turbina operar em ciclo aberto, informar: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 xml:space="preserve">Potência mínima despachável (MW) -----------------         Fator </w:t>
            </w:r>
            <w:proofErr w:type="gramStart"/>
            <w:r w:rsidRPr="003B1EDD">
              <w:rPr>
                <w:sz w:val="18"/>
              </w:rPr>
              <w:t>limitante :</w:t>
            </w:r>
            <w:proofErr w:type="gramEnd"/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 xml:space="preserve">Potência máxima despachável (MW) ----------------         Fator </w:t>
            </w:r>
            <w:proofErr w:type="gramStart"/>
            <w:r w:rsidRPr="003B1EDD">
              <w:rPr>
                <w:sz w:val="18"/>
              </w:rPr>
              <w:t>limitante :</w:t>
            </w:r>
            <w:proofErr w:type="gramEnd"/>
          </w:p>
        </w:tc>
      </w:tr>
      <w:tr w:rsidR="00E31430" w:rsidRPr="003B1EDD" w:rsidTr="00771203">
        <w:trPr>
          <w:trHeight w:val="45"/>
        </w:trPr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>o</w:t>
            </w:r>
            <w:r w:rsidRPr="003B1EDD">
              <w:rPr>
                <w:sz w:val="18"/>
              </w:rPr>
              <w:t xml:space="preserve"> de estágios compressores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>o</w:t>
            </w:r>
            <w:r w:rsidRPr="003B1EDD">
              <w:rPr>
                <w:sz w:val="18"/>
              </w:rPr>
              <w:t xml:space="preserve"> de estágios de pressão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Nº de eixos                             (caso seja de eixos múltiplos, anexar diagrama de sua configuração</w:t>
            </w:r>
            <w:proofErr w:type="gramStart"/>
            <w:r w:rsidRPr="003B1EDD">
              <w:rPr>
                <w:sz w:val="18"/>
              </w:rPr>
              <w:t xml:space="preserve"> )</w:t>
            </w:r>
            <w:proofErr w:type="gramEnd"/>
            <w:r w:rsidRPr="003B1EDD">
              <w:rPr>
                <w:sz w:val="18"/>
              </w:rPr>
              <w:t xml:space="preserve">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Forma de conexão entre os estágios compressores e os estágios da turbina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02"/>
              </w:tabs>
              <w:rPr>
                <w:sz w:val="18"/>
              </w:rPr>
            </w:pPr>
            <w:r w:rsidRPr="003B1EDD">
              <w:rPr>
                <w:sz w:val="18"/>
              </w:rPr>
              <w:t>Tipo de regulador de velocidade:</w:t>
            </w:r>
            <w:proofErr w:type="gramStart"/>
            <w:r w:rsidRPr="003B1EDD">
              <w:rPr>
                <w:sz w:val="18"/>
              </w:rPr>
              <w:t xml:space="preserve"> 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mecânico-hidráulico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28"/>
              </w:tabs>
              <w:ind w:left="2828"/>
              <w:rPr>
                <w:sz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eletro</w:t>
            </w:r>
            <w:proofErr w:type="gramEnd"/>
            <w:r w:rsidRPr="003B1EDD">
              <w:rPr>
                <w:sz w:val="18"/>
                <w:szCs w:val="18"/>
              </w:rPr>
              <w:t>-hidráulico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ind w:left="2836"/>
              <w:rPr>
                <w:sz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eletro</w:t>
            </w:r>
            <w:proofErr w:type="gramEnd"/>
            <w:r w:rsidRPr="003B1EDD">
              <w:rPr>
                <w:sz w:val="18"/>
                <w:szCs w:val="18"/>
              </w:rPr>
              <w:t>-hidráulico digital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Fornecer dados e modelo matemático do regulador de velocidade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Há controle de aceleração?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Sim</w:t>
            </w:r>
            <w:proofErr w:type="gramStart"/>
            <w:r w:rsidRPr="003B1EDD">
              <w:rPr>
                <w:sz w:val="18"/>
                <w:szCs w:val="18"/>
              </w:rPr>
              <w:t xml:space="preserve"> 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Descrever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as características do controle de aceleração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Fornecer dados e modelo matemático do controle de aceleração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Há controle de temperatura?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Sim</w:t>
            </w:r>
            <w:proofErr w:type="gramStart"/>
            <w:r w:rsidRPr="003B1EDD">
              <w:rPr>
                <w:sz w:val="18"/>
                <w:szCs w:val="18"/>
              </w:rPr>
              <w:t xml:space="preserve"> 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Descrever as características do controle de temperatura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Fornecer dados e modelo matemático do controle de temperatura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Descrever as características do controle de IGV – </w:t>
            </w:r>
            <w:proofErr w:type="spellStart"/>
            <w:r w:rsidRPr="003B1EDD">
              <w:rPr>
                <w:i/>
                <w:sz w:val="18"/>
                <w:szCs w:val="18"/>
              </w:rPr>
              <w:t>Inlet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B1EDD">
              <w:rPr>
                <w:i/>
                <w:sz w:val="18"/>
                <w:szCs w:val="18"/>
              </w:rPr>
              <w:t>Guide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Vane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Fornecer dados e modelo matemático do controle de IGV</w:t>
            </w:r>
          </w:p>
        </w:tc>
      </w:tr>
      <w:tr w:rsidR="00E31430" w:rsidRPr="003B1EDD" w:rsidTr="00771203">
        <w:trPr>
          <w:trHeight w:val="1170"/>
        </w:trPr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</w:rPr>
              <w:t xml:space="preserve">Outros elementos:                       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regenerador</w:t>
            </w:r>
          </w:p>
          <w:p w:rsidR="00E31430" w:rsidRPr="003B1EDD" w:rsidRDefault="00E31430" w:rsidP="00771203">
            <w:pPr>
              <w:tabs>
                <w:tab w:val="left" w:pos="2841"/>
              </w:tabs>
              <w:ind w:left="2836"/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EDD">
              <w:rPr>
                <w:sz w:val="18"/>
                <w:szCs w:val="18"/>
              </w:rPr>
              <w:t>intercooler</w:t>
            </w:r>
            <w:proofErr w:type="spellEnd"/>
            <w:proofErr w:type="gramEnd"/>
          </w:p>
          <w:p w:rsidR="00E31430" w:rsidRPr="003B1EDD" w:rsidRDefault="00E31430" w:rsidP="00771203">
            <w:pPr>
              <w:tabs>
                <w:tab w:val="left" w:pos="2841"/>
              </w:tabs>
              <w:ind w:left="2836"/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câmara</w:t>
            </w:r>
            <w:proofErr w:type="gramEnd"/>
            <w:r w:rsidRPr="003B1EDD">
              <w:rPr>
                <w:sz w:val="18"/>
                <w:szCs w:val="18"/>
              </w:rPr>
              <w:t xml:space="preserve"> de combustão adicional</w:t>
            </w:r>
          </w:p>
          <w:p w:rsidR="00E31430" w:rsidRPr="003B1EDD" w:rsidRDefault="00E31430" w:rsidP="00771203">
            <w:pPr>
              <w:tabs>
                <w:tab w:val="left" w:pos="2841"/>
              </w:tabs>
              <w:ind w:left="2836"/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outros</w:t>
            </w:r>
            <w:proofErr w:type="gramEnd"/>
            <w:r w:rsidRPr="003B1EDD">
              <w:rPr>
                <w:sz w:val="18"/>
                <w:szCs w:val="18"/>
              </w:rPr>
              <w:t xml:space="preserve">: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ind w:left="38"/>
              <w:rPr>
                <w:sz w:val="24"/>
                <w:szCs w:val="24"/>
              </w:rPr>
            </w:pPr>
            <w:r w:rsidRPr="003B1EDD">
              <w:rPr>
                <w:sz w:val="18"/>
                <w:szCs w:val="18"/>
              </w:rPr>
              <w:t xml:space="preserve">Fornecer dados e modelo matemático para o(s) elemento(s) selecionado(s) </w:t>
            </w:r>
          </w:p>
        </w:tc>
      </w:tr>
      <w:tr w:rsidR="00E31430" w:rsidRPr="003B1EDD" w:rsidTr="00771203">
        <w:tc>
          <w:tcPr>
            <w:tcW w:w="4094" w:type="dxa"/>
            <w:gridSpan w:val="3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Constante de tempo de inércia (H) associada à turbina </w:t>
            </w:r>
            <w:proofErr w:type="gramStart"/>
            <w:r w:rsidRPr="003B1EDD">
              <w:rPr>
                <w:sz w:val="18"/>
                <w:szCs w:val="18"/>
              </w:rPr>
              <w:t>à</w:t>
            </w:r>
            <w:proofErr w:type="gramEnd"/>
            <w:r w:rsidRPr="003B1EDD">
              <w:rPr>
                <w:sz w:val="18"/>
                <w:szCs w:val="18"/>
              </w:rPr>
              <w:t xml:space="preserve"> gás</w:t>
            </w:r>
          </w:p>
        </w:tc>
        <w:tc>
          <w:tcPr>
            <w:tcW w:w="4094" w:type="dxa"/>
            <w:gridSpan w:val="2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</w:p>
        </w:tc>
      </w:tr>
      <w:tr w:rsidR="00E31430" w:rsidRPr="003B1EDD" w:rsidTr="00771203">
        <w:tc>
          <w:tcPr>
            <w:tcW w:w="4094" w:type="dxa"/>
            <w:gridSpan w:val="3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Constantes de tempo de inércia individuais das massas girantes da turbina a gás (estágios de compressão e de pressão da turbina)</w:t>
            </w:r>
          </w:p>
        </w:tc>
        <w:tc>
          <w:tcPr>
            <w:tcW w:w="4094" w:type="dxa"/>
            <w:gridSpan w:val="2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</w:p>
        </w:tc>
      </w:tr>
      <w:tr w:rsidR="00E31430" w:rsidRPr="003B1EDD" w:rsidTr="00771203">
        <w:tc>
          <w:tcPr>
            <w:tcW w:w="4094" w:type="dxa"/>
            <w:gridSpan w:val="3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Coeficientes de acoplamento entre as massas girantes da turbina a gás</w:t>
            </w:r>
          </w:p>
        </w:tc>
        <w:tc>
          <w:tcPr>
            <w:tcW w:w="4094" w:type="dxa"/>
            <w:gridSpan w:val="2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</w:p>
        </w:tc>
      </w:tr>
      <w:tr w:rsidR="00E31430" w:rsidRPr="003B1EDD" w:rsidTr="00771203">
        <w:tc>
          <w:tcPr>
            <w:tcW w:w="4094" w:type="dxa"/>
            <w:gridSpan w:val="3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Coeficientes de amortecimento das massas girantes da turbina a gás</w:t>
            </w:r>
          </w:p>
        </w:tc>
        <w:tc>
          <w:tcPr>
            <w:tcW w:w="4094" w:type="dxa"/>
            <w:gridSpan w:val="2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</w:p>
        </w:tc>
      </w:tr>
      <w:tr w:rsidR="00E31430" w:rsidRPr="003B1EDD" w:rsidTr="00771203">
        <w:trPr>
          <w:cantSplit/>
        </w:trPr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>Se a turbina operar em ciclo aberto, informar: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    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mínima admissível (Hz)</w:t>
            </w:r>
          </w:p>
          <w:p w:rsidR="00E31430" w:rsidRPr="003B1EDD" w:rsidRDefault="00E31430" w:rsidP="00771203">
            <w:pPr>
              <w:ind w:left="38"/>
              <w:rPr>
                <w:sz w:val="18"/>
              </w:rPr>
            </w:pPr>
            <w:r w:rsidRPr="003B1EDD">
              <w:rPr>
                <w:sz w:val="18"/>
              </w:rPr>
              <w:t xml:space="preserve">   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máxima admissível (Hz)</w:t>
            </w:r>
          </w:p>
          <w:p w:rsidR="00E31430" w:rsidRPr="003B1EDD" w:rsidRDefault="00E31430" w:rsidP="00771203">
            <w:pPr>
              <w:ind w:left="38"/>
              <w:rPr>
                <w:sz w:val="18"/>
              </w:rPr>
            </w:pPr>
            <w:r w:rsidRPr="003B1EDD">
              <w:rPr>
                <w:sz w:val="18"/>
              </w:rPr>
              <w:t xml:space="preserve">   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(s) de </w:t>
            </w:r>
            <w:proofErr w:type="spellStart"/>
            <w:r w:rsidRPr="003B1EDD">
              <w:rPr>
                <w:sz w:val="18"/>
              </w:rPr>
              <w:t>trip</w:t>
            </w:r>
            <w:proofErr w:type="spellEnd"/>
            <w:r w:rsidRPr="003B1EDD">
              <w:rPr>
                <w:sz w:val="18"/>
              </w:rPr>
              <w:t xml:space="preserve"> / temporização (Hz e s)</w:t>
            </w:r>
          </w:p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</w:rPr>
              <w:t xml:space="preserve">    Limite de sobrevelocidade (</w:t>
            </w:r>
            <w:proofErr w:type="gramStart"/>
            <w:r w:rsidRPr="003B1EDD">
              <w:rPr>
                <w:sz w:val="18"/>
              </w:rPr>
              <w:t>rpm</w:t>
            </w:r>
            <w:proofErr w:type="gramEnd"/>
            <w:r w:rsidRPr="003B1EDD">
              <w:rPr>
                <w:sz w:val="18"/>
              </w:rPr>
              <w:t xml:space="preserve"> )</w:t>
            </w:r>
          </w:p>
        </w:tc>
      </w:tr>
    </w:tbl>
    <w:p w:rsidR="00E31430" w:rsidRPr="003B1EDD" w:rsidRDefault="00E31430" w:rsidP="00E31430">
      <w:pPr>
        <w:jc w:val="both"/>
        <w:rPr>
          <w:sz w:val="18"/>
        </w:rPr>
      </w:pPr>
      <w:r w:rsidRPr="003B1EDD">
        <w:rPr>
          <w:b/>
          <w:sz w:val="18"/>
        </w:rPr>
        <w:t xml:space="preserve">I) </w:t>
      </w:r>
      <w:proofErr w:type="gramStart"/>
      <w:r w:rsidRPr="003B1EDD">
        <w:rPr>
          <w:b/>
          <w:sz w:val="18"/>
        </w:rPr>
        <w:t>Turbinas</w:t>
      </w:r>
      <w:proofErr w:type="gramEnd"/>
      <w:r w:rsidRPr="003B1EDD">
        <w:rPr>
          <w:b/>
          <w:sz w:val="18"/>
        </w:rPr>
        <w:t xml:space="preserve"> a vapor – </w:t>
      </w:r>
      <w:r w:rsidRPr="003B1EDD">
        <w:rPr>
          <w:sz w:val="18"/>
        </w:rPr>
        <w:t>Preencher a tabela</w:t>
      </w:r>
    </w:p>
    <w:p w:rsidR="00E31430" w:rsidRPr="003B1EDD" w:rsidRDefault="00E31430" w:rsidP="00E31430">
      <w:pPr>
        <w:jc w:val="both"/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5"/>
        <w:gridCol w:w="1489"/>
        <w:gridCol w:w="1117"/>
        <w:gridCol w:w="477"/>
        <w:gridCol w:w="2500"/>
      </w:tblGrid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Potência nominal (MW)</w:t>
            </w:r>
          </w:p>
        </w:tc>
      </w:tr>
      <w:tr w:rsidR="00E31430" w:rsidRPr="003B1EDD" w:rsidTr="00771203">
        <w:trPr>
          <w:cantSplit/>
          <w:trHeight w:val="105"/>
        </w:trPr>
        <w:tc>
          <w:tcPr>
            <w:tcW w:w="5688" w:type="dxa"/>
            <w:gridSpan w:val="4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Máxima sobrecarga admissível </w:t>
            </w:r>
          </w:p>
        </w:tc>
        <w:tc>
          <w:tcPr>
            <w:tcW w:w="2500" w:type="dxa"/>
            <w:vMerge w:val="restart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Duração (min)</w:t>
            </w:r>
          </w:p>
        </w:tc>
      </w:tr>
      <w:tr w:rsidR="00E31430" w:rsidRPr="003B1EDD" w:rsidTr="00771203">
        <w:trPr>
          <w:cantSplit/>
          <w:trHeight w:val="105"/>
        </w:trPr>
        <w:tc>
          <w:tcPr>
            <w:tcW w:w="5688" w:type="dxa"/>
            <w:gridSpan w:val="4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Fator limitante</w:t>
            </w:r>
          </w:p>
        </w:tc>
        <w:tc>
          <w:tcPr>
            <w:tcW w:w="2500" w:type="dxa"/>
            <w:vMerge/>
          </w:tcPr>
          <w:p w:rsidR="00E31430" w:rsidRPr="003B1EDD" w:rsidRDefault="00E31430" w:rsidP="00771203">
            <w:pPr>
              <w:rPr>
                <w:sz w:val="18"/>
              </w:rPr>
            </w:pP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>o</w:t>
            </w:r>
            <w:r w:rsidRPr="003B1EDD">
              <w:rPr>
                <w:sz w:val="18"/>
              </w:rPr>
              <w:t xml:space="preserve"> de estágios de pressão da turbina a vapor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Fornecer diagramas esquemáticos e modelos matemáticos associados, valores das constantes de </w:t>
            </w:r>
            <w:r w:rsidRPr="003B1EDD">
              <w:rPr>
                <w:sz w:val="18"/>
              </w:rPr>
              <w:lastRenderedPageBreak/>
              <w:t>tempo e dos fatores de participação.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lastRenderedPageBreak/>
              <w:t xml:space="preserve">Informar as limitações dos diversos estágios de pressão das turbinas a vapor </w:t>
            </w:r>
          </w:p>
        </w:tc>
      </w:tr>
      <w:tr w:rsidR="00E31430" w:rsidRPr="003B1EDD" w:rsidTr="00771203">
        <w:trPr>
          <w:cantSplit/>
          <w:trHeight w:val="312"/>
        </w:trPr>
        <w:tc>
          <w:tcPr>
            <w:tcW w:w="5211" w:type="dxa"/>
            <w:gridSpan w:val="3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322"/>
              <w:rPr>
                <w:sz w:val="18"/>
                <w:szCs w:val="18"/>
              </w:rPr>
            </w:pPr>
            <w:r w:rsidRPr="003B1EDD">
              <w:rPr>
                <w:sz w:val="18"/>
              </w:rPr>
              <w:t>Taxa de aquecimento da turbina em geral</w:t>
            </w:r>
          </w:p>
        </w:tc>
        <w:tc>
          <w:tcPr>
            <w:tcW w:w="2977" w:type="dxa"/>
            <w:gridSpan w:val="2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3B1EDD">
              <w:rPr>
                <w:sz w:val="18"/>
                <w:szCs w:val="18"/>
                <w:vertAlign w:val="superscript"/>
              </w:rPr>
              <w:t>o</w:t>
            </w:r>
            <w:r w:rsidRPr="003B1EDD">
              <w:rPr>
                <w:sz w:val="18"/>
                <w:szCs w:val="18"/>
              </w:rPr>
              <w:t>C</w:t>
            </w:r>
            <w:proofErr w:type="spellEnd"/>
            <w:proofErr w:type="gramEnd"/>
            <w:r w:rsidRPr="003B1EDD">
              <w:rPr>
                <w:sz w:val="18"/>
                <w:szCs w:val="18"/>
              </w:rPr>
              <w:t>/hora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5211" w:type="dxa"/>
            <w:gridSpan w:val="3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Diferença de temperatura externa e interna da carcaça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3B1EDD">
              <w:rPr>
                <w:sz w:val="18"/>
                <w:szCs w:val="18"/>
                <w:vertAlign w:val="superscript"/>
              </w:rPr>
              <w:t>o</w:t>
            </w:r>
            <w:r w:rsidRPr="003B1EDD">
              <w:rPr>
                <w:sz w:val="18"/>
                <w:szCs w:val="18"/>
              </w:rPr>
              <w:t>C</w:t>
            </w:r>
            <w:proofErr w:type="spellEnd"/>
            <w:proofErr w:type="gramEnd"/>
          </w:p>
        </w:tc>
      </w:tr>
      <w:tr w:rsidR="00E31430" w:rsidRPr="003B1EDD" w:rsidTr="00771203">
        <w:trPr>
          <w:cantSplit/>
          <w:trHeight w:val="311"/>
        </w:trPr>
        <w:tc>
          <w:tcPr>
            <w:tcW w:w="5211" w:type="dxa"/>
            <w:gridSpan w:val="3"/>
            <w:vMerge w:val="restart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       Taxa de variação de potência recomendada</w:t>
            </w: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  <w:vertAlign w:val="superscript"/>
              </w:rPr>
            </w:pPr>
            <w:r w:rsidRPr="003B1EDD">
              <w:rPr>
                <w:sz w:val="18"/>
                <w:szCs w:val="18"/>
              </w:rPr>
              <w:t>MW/min (turbina fria)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5211" w:type="dxa"/>
            <w:gridSpan w:val="3"/>
            <w:vMerge/>
          </w:tcPr>
          <w:p w:rsidR="00E31430" w:rsidRPr="003B1EDD" w:rsidRDefault="00E31430" w:rsidP="00771203">
            <w:pPr>
              <w:tabs>
                <w:tab w:val="left" w:pos="2802"/>
              </w:tabs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</w:tcBorders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  <w:vertAlign w:val="superscript"/>
              </w:rPr>
            </w:pPr>
            <w:r w:rsidRPr="003B1EDD">
              <w:rPr>
                <w:sz w:val="18"/>
                <w:szCs w:val="18"/>
              </w:rPr>
              <w:t>MW/min (turbina quente)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5211" w:type="dxa"/>
            <w:gridSpan w:val="3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rPr>
                <w:sz w:val="18"/>
              </w:rPr>
            </w:pPr>
            <w:r w:rsidRPr="003B1EDD">
              <w:rPr>
                <w:sz w:val="18"/>
                <w:szCs w:val="18"/>
              </w:rPr>
              <w:t xml:space="preserve">       Redução de carga recomendada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MW/min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 w:val="restart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  <w:szCs w:val="18"/>
              </w:rPr>
              <w:t>Níveis de alarme</w:t>
            </w: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Rotação mínima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proofErr w:type="gramStart"/>
            <w:r w:rsidRPr="003B1EDD">
              <w:rPr>
                <w:sz w:val="18"/>
                <w:szCs w:val="18"/>
              </w:rPr>
              <w:t>rpm</w:t>
            </w:r>
            <w:proofErr w:type="gramEnd"/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Rotação máxima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proofErr w:type="gramStart"/>
            <w:r w:rsidRPr="003B1EDD">
              <w:rPr>
                <w:sz w:val="18"/>
                <w:szCs w:val="18"/>
              </w:rPr>
              <w:t>rpm</w:t>
            </w:r>
            <w:proofErr w:type="gramEnd"/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Excentricidade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mm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Deslocamento axial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mm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Expansão diferencial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mm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Temperatura dos mancais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proofErr w:type="spellStart"/>
            <w:proofErr w:type="gramStart"/>
            <w:r w:rsidRPr="003B1EDD">
              <w:rPr>
                <w:sz w:val="18"/>
                <w:szCs w:val="18"/>
                <w:vertAlign w:val="superscript"/>
              </w:rPr>
              <w:t>o</w:t>
            </w:r>
            <w:r w:rsidRPr="003B1EDD">
              <w:rPr>
                <w:sz w:val="18"/>
                <w:szCs w:val="18"/>
              </w:rPr>
              <w:t>C</w:t>
            </w:r>
            <w:proofErr w:type="spellEnd"/>
            <w:proofErr w:type="gramEnd"/>
          </w:p>
        </w:tc>
      </w:tr>
      <w:tr w:rsidR="00E31430" w:rsidRPr="003B1EDD" w:rsidTr="00771203">
        <w:trPr>
          <w:cantSplit/>
          <w:trHeight w:val="311"/>
        </w:trPr>
        <w:tc>
          <w:tcPr>
            <w:tcW w:w="2605" w:type="dxa"/>
            <w:vMerge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Amplitude de vibração vertical/horizontal</w:t>
            </w:r>
          </w:p>
        </w:tc>
        <w:tc>
          <w:tcPr>
            <w:tcW w:w="2977" w:type="dxa"/>
            <w:gridSpan w:val="2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ind w:left="709"/>
              <w:jc w:val="right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mm</w:t>
            </w:r>
          </w:p>
        </w:tc>
      </w:tr>
      <w:tr w:rsidR="00E31430" w:rsidRPr="003B1EDD" w:rsidTr="00771203">
        <w:trPr>
          <w:cantSplit/>
          <w:trHeight w:val="311"/>
        </w:trPr>
        <w:tc>
          <w:tcPr>
            <w:tcW w:w="8188" w:type="dxa"/>
            <w:gridSpan w:val="5"/>
            <w:vAlign w:val="center"/>
          </w:tcPr>
          <w:p w:rsidR="00E31430" w:rsidRPr="003B1EDD" w:rsidRDefault="00E31430" w:rsidP="00771203">
            <w:pPr>
              <w:tabs>
                <w:tab w:val="left" w:pos="2802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Outras limitações</w:t>
            </w:r>
          </w:p>
        </w:tc>
      </w:tr>
      <w:tr w:rsidR="00E31430" w:rsidRPr="003B1EDD" w:rsidTr="00771203">
        <w:tc>
          <w:tcPr>
            <w:tcW w:w="8188" w:type="dxa"/>
            <w:gridSpan w:val="5"/>
            <w:vAlign w:val="center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proofErr w:type="spellStart"/>
            <w:r w:rsidRPr="003B1EDD">
              <w:rPr>
                <w:i/>
                <w:sz w:val="18"/>
                <w:szCs w:val="18"/>
              </w:rPr>
              <w:t>Bypass</w:t>
            </w:r>
            <w:proofErr w:type="spellEnd"/>
            <w:r w:rsidRPr="003B1EDD">
              <w:rPr>
                <w:sz w:val="18"/>
                <w:szCs w:val="18"/>
              </w:rPr>
              <w:t xml:space="preserve"> de vapor?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 Descrever as características do by-pass de vapor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Fornecer as características operacionais dos controles de pressão de vapor e de abertura da válvula de admissão de vapor (Fornecer diagramas e modelos matemáticos) 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Informar restrições (limitações) operacionais dos controles de pressão e de abertura da válvula de admissão de vapor (pressão, temperatura, rampa de potência</w:t>
            </w:r>
            <w:proofErr w:type="gramStart"/>
            <w:r w:rsidRPr="003B1EDD">
              <w:rPr>
                <w:sz w:val="18"/>
                <w:szCs w:val="18"/>
              </w:rPr>
              <w:t>)</w:t>
            </w:r>
            <w:proofErr w:type="gramEnd"/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tabs>
                <w:tab w:val="left" w:pos="2841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A turbina a vapor dispõe de regulador de velocidade?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Informar as características da regulação de velocidade e sua interação com o controle de velocidade das turbinas a gás (quando em ciclo combinado) - Fornecer diagramas, modelos matemáticos e parâmetros do regulador de velocidade.</w:t>
            </w:r>
          </w:p>
        </w:tc>
      </w:tr>
      <w:tr w:rsidR="00E31430" w:rsidRPr="003B1EDD" w:rsidTr="00771203">
        <w:tc>
          <w:tcPr>
            <w:tcW w:w="8188" w:type="dxa"/>
            <w:gridSpan w:val="5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Existe </w:t>
            </w:r>
            <w:proofErr w:type="spellStart"/>
            <w:r w:rsidRPr="003B1EDD">
              <w:rPr>
                <w:i/>
                <w:sz w:val="18"/>
                <w:szCs w:val="18"/>
              </w:rPr>
              <w:t>fast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B1EDD">
              <w:rPr>
                <w:i/>
                <w:sz w:val="18"/>
                <w:szCs w:val="18"/>
              </w:rPr>
              <w:t>valving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</w:t>
            </w:r>
            <w:r w:rsidRPr="003B1EDD">
              <w:rPr>
                <w:sz w:val="18"/>
                <w:szCs w:val="18"/>
              </w:rPr>
              <w:t>(</w:t>
            </w:r>
            <w:proofErr w:type="spellStart"/>
            <w:r w:rsidRPr="003B1EDD">
              <w:rPr>
                <w:i/>
                <w:sz w:val="18"/>
                <w:szCs w:val="18"/>
              </w:rPr>
              <w:t>intercept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B1EDD">
              <w:rPr>
                <w:i/>
                <w:sz w:val="18"/>
                <w:szCs w:val="18"/>
              </w:rPr>
              <w:t>value</w:t>
            </w:r>
            <w:proofErr w:type="spellEnd"/>
            <w:r w:rsidRPr="003B1EDD">
              <w:rPr>
                <w:sz w:val="18"/>
                <w:szCs w:val="18"/>
              </w:rPr>
              <w:t xml:space="preserve">) na turbina a vapor?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  <w:p w:rsidR="00E31430" w:rsidRPr="003B1EDD" w:rsidRDefault="00E31430" w:rsidP="00771203">
            <w:pPr>
              <w:tabs>
                <w:tab w:val="left" w:pos="263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Em caso afirmativo, fornecer as características básicas do </w:t>
            </w:r>
            <w:proofErr w:type="spellStart"/>
            <w:r w:rsidRPr="003B1EDD">
              <w:rPr>
                <w:i/>
                <w:sz w:val="18"/>
                <w:szCs w:val="18"/>
              </w:rPr>
              <w:t>fast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B1EDD">
              <w:rPr>
                <w:i/>
                <w:sz w:val="18"/>
                <w:szCs w:val="18"/>
              </w:rPr>
              <w:t>valving</w:t>
            </w:r>
            <w:proofErr w:type="spellEnd"/>
            <w:r w:rsidRPr="003B1EDD">
              <w:rPr>
                <w:i/>
                <w:sz w:val="18"/>
                <w:szCs w:val="18"/>
              </w:rPr>
              <w:t xml:space="preserve">, </w:t>
            </w:r>
            <w:r w:rsidRPr="003B1EDD">
              <w:rPr>
                <w:sz w:val="18"/>
                <w:szCs w:val="18"/>
              </w:rPr>
              <w:t xml:space="preserve">diagramas, modelos matemáticos e </w:t>
            </w:r>
            <w:proofErr w:type="gramStart"/>
            <w:r w:rsidRPr="003B1EDD">
              <w:rPr>
                <w:sz w:val="18"/>
                <w:szCs w:val="18"/>
              </w:rPr>
              <w:t>parâmetros</w:t>
            </w:r>
            <w:proofErr w:type="gramEnd"/>
          </w:p>
        </w:tc>
      </w:tr>
      <w:tr w:rsidR="00E31430" w:rsidRPr="003B1EDD" w:rsidTr="00771203">
        <w:tc>
          <w:tcPr>
            <w:tcW w:w="4094" w:type="dxa"/>
            <w:gridSpan w:val="2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Constante de tempo de inércia associada à turbina a vapor (total do eixo, exceto gerador e sistema de excitação</w:t>
            </w:r>
            <w:proofErr w:type="gramStart"/>
            <w:r w:rsidRPr="003B1EDD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4094" w:type="dxa"/>
            <w:gridSpan w:val="3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</w:p>
        </w:tc>
      </w:tr>
      <w:tr w:rsidR="00E31430" w:rsidRPr="003B1EDD" w:rsidTr="00771203">
        <w:trPr>
          <w:cantSplit/>
          <w:trHeight w:val="945"/>
        </w:trPr>
        <w:tc>
          <w:tcPr>
            <w:tcW w:w="8188" w:type="dxa"/>
            <w:gridSpan w:val="5"/>
          </w:tcPr>
          <w:p w:rsidR="00E31430" w:rsidRPr="003B1EDD" w:rsidRDefault="00E31430" w:rsidP="00771203">
            <w:pPr>
              <w:ind w:left="38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Constantes de tempo de inércia individuais dos estágios de pressão da turbina a vapor:</w:t>
            </w:r>
          </w:p>
          <w:p w:rsidR="00E31430" w:rsidRPr="003B1EDD" w:rsidRDefault="00E31430" w:rsidP="00771203">
            <w:pPr>
              <w:ind w:left="322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Alta pressão</w:t>
            </w:r>
          </w:p>
          <w:p w:rsidR="00E31430" w:rsidRPr="003B1EDD" w:rsidRDefault="00E31430" w:rsidP="00771203">
            <w:pPr>
              <w:ind w:left="322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Pressão intermediária</w:t>
            </w:r>
          </w:p>
          <w:p w:rsidR="00E31430" w:rsidRPr="003B1EDD" w:rsidRDefault="00E31430" w:rsidP="00771203">
            <w:pPr>
              <w:ind w:left="322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Baixa pressão</w:t>
            </w:r>
          </w:p>
        </w:tc>
      </w:tr>
      <w:tr w:rsidR="00E31430" w:rsidRPr="003B1EDD" w:rsidTr="00771203">
        <w:tc>
          <w:tcPr>
            <w:tcW w:w="4094" w:type="dxa"/>
            <w:gridSpan w:val="2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Coeficientes de acoplamento entre as massas girantes da turbina a vapor:</w:t>
            </w:r>
            <w:r w:rsidRPr="003B1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gridSpan w:val="3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</w:p>
        </w:tc>
      </w:tr>
      <w:tr w:rsidR="00E31430" w:rsidRPr="003B1EDD" w:rsidTr="00771203">
        <w:tc>
          <w:tcPr>
            <w:tcW w:w="4094" w:type="dxa"/>
            <w:gridSpan w:val="2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Coeficientes de amortecimento das massas girantes da turbina a vapor</w:t>
            </w:r>
          </w:p>
        </w:tc>
        <w:tc>
          <w:tcPr>
            <w:tcW w:w="4094" w:type="dxa"/>
            <w:gridSpan w:val="3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</w:p>
        </w:tc>
      </w:tr>
    </w:tbl>
    <w:p w:rsidR="00E31430" w:rsidRPr="003B1EDD" w:rsidRDefault="00E31430" w:rsidP="00E31430">
      <w:pPr>
        <w:jc w:val="both"/>
        <w:rPr>
          <w:b/>
          <w:sz w:val="18"/>
        </w:rPr>
      </w:pPr>
    </w:p>
    <w:p w:rsidR="00E31430" w:rsidRPr="003B1EDD" w:rsidRDefault="00E31430" w:rsidP="00E31430">
      <w:pPr>
        <w:jc w:val="both"/>
        <w:rPr>
          <w:sz w:val="18"/>
        </w:rPr>
      </w:pPr>
      <w:r w:rsidRPr="003B1EDD">
        <w:rPr>
          <w:b/>
          <w:sz w:val="18"/>
        </w:rPr>
        <w:t xml:space="preserve">J) Quando de operação em ciclo combinado– </w:t>
      </w:r>
      <w:r w:rsidRPr="003B1EDD">
        <w:rPr>
          <w:sz w:val="18"/>
        </w:rPr>
        <w:t>Preencher a tabela</w:t>
      </w:r>
    </w:p>
    <w:p w:rsidR="00E31430" w:rsidRPr="003B1EDD" w:rsidRDefault="00E31430" w:rsidP="00E31430">
      <w:pPr>
        <w:jc w:val="both"/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2268"/>
        <w:gridCol w:w="3544"/>
      </w:tblGrid>
      <w:tr w:rsidR="00E31430" w:rsidRPr="003B1EDD" w:rsidTr="00771203">
        <w:tc>
          <w:tcPr>
            <w:tcW w:w="8188" w:type="dxa"/>
            <w:gridSpan w:val="3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Tipo</w:t>
            </w:r>
          </w:p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 xml:space="preserve">Ciclo combinado em série     </w:t>
            </w:r>
          </w:p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 xml:space="preserve">Ciclo combinado em paralelo </w:t>
            </w:r>
          </w:p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Ciclo combinado série-paralelo</w:t>
            </w:r>
          </w:p>
        </w:tc>
      </w:tr>
      <w:tr w:rsidR="00E31430" w:rsidRPr="003B1EDD" w:rsidTr="00771203">
        <w:trPr>
          <w:cantSplit/>
          <w:trHeight w:val="1050"/>
        </w:trPr>
        <w:tc>
          <w:tcPr>
            <w:tcW w:w="8188" w:type="dxa"/>
            <w:gridSpan w:val="3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>Nº de Eixos                          (caso seja de eixos múltiplos, anexar diagrama de sua configuração</w:t>
            </w:r>
            <w:proofErr w:type="gramStart"/>
            <w:r w:rsidRPr="003B1EDD">
              <w:rPr>
                <w:sz w:val="18"/>
              </w:rPr>
              <w:t>)</w:t>
            </w:r>
            <w:proofErr w:type="gramEnd"/>
          </w:p>
          <w:p w:rsidR="00E31430" w:rsidRPr="003B1EDD" w:rsidRDefault="00E31430" w:rsidP="00E3143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Single-</w:t>
            </w:r>
            <w:proofErr w:type="spellStart"/>
            <w:proofErr w:type="gramStart"/>
            <w:r w:rsidRPr="003B1EDD">
              <w:rPr>
                <w:sz w:val="18"/>
                <w:szCs w:val="18"/>
              </w:rPr>
              <w:t>Shaft</w:t>
            </w:r>
            <w:proofErr w:type="spellEnd"/>
            <w:r w:rsidRPr="003B1EDD">
              <w:rPr>
                <w:sz w:val="18"/>
                <w:szCs w:val="18"/>
              </w:rPr>
              <w:t>_(</w:t>
            </w:r>
            <w:proofErr w:type="gramEnd"/>
            <w:r w:rsidRPr="003B1EDD">
              <w:rPr>
                <w:sz w:val="18"/>
                <w:szCs w:val="18"/>
              </w:rPr>
              <w:t>1 turbina a gás e 1 turbina térmica a vapor acopladas ao mesmo eixo)</w:t>
            </w:r>
          </w:p>
          <w:p w:rsidR="00E31430" w:rsidRPr="003B1EDD" w:rsidRDefault="00E31430" w:rsidP="00E31430">
            <w:pPr>
              <w:numPr>
                <w:ilvl w:val="0"/>
                <w:numId w:val="3"/>
              </w:numPr>
              <w:rPr>
                <w:sz w:val="18"/>
                <w:szCs w:val="18"/>
                <w:lang w:val="en-US"/>
              </w:rPr>
            </w:pPr>
            <w:r w:rsidRPr="003B1EDD">
              <w:rPr>
                <w:sz w:val="18"/>
                <w:szCs w:val="18"/>
                <w:lang w:val="en-US"/>
              </w:rPr>
              <w:t>Single-Shaft com Clutch</w:t>
            </w:r>
          </w:p>
          <w:p w:rsidR="00E31430" w:rsidRPr="003B1EDD" w:rsidRDefault="00E31430" w:rsidP="00E31430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B1EDD">
              <w:rPr>
                <w:sz w:val="24"/>
                <w:szCs w:val="24"/>
              </w:rPr>
              <w:t>___</w:t>
            </w:r>
            <w:r w:rsidRPr="003B1EDD">
              <w:rPr>
                <w:sz w:val="18"/>
                <w:szCs w:val="18"/>
              </w:rPr>
              <w:t xml:space="preserve">turbina(s) a gás e </w:t>
            </w:r>
            <w:r w:rsidRPr="003B1EDD">
              <w:rPr>
                <w:sz w:val="24"/>
                <w:szCs w:val="24"/>
              </w:rPr>
              <w:t>___</w:t>
            </w:r>
            <w:r w:rsidRPr="003B1EDD">
              <w:rPr>
                <w:sz w:val="18"/>
                <w:szCs w:val="18"/>
              </w:rPr>
              <w:t xml:space="preserve"> turbina(s) térmica(s) a vapor</w:t>
            </w:r>
          </w:p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___</w:t>
            </w:r>
            <w:r w:rsidRPr="003B1EDD">
              <w:rPr>
                <w:sz w:val="18"/>
                <w:szCs w:val="18"/>
              </w:rPr>
              <w:t xml:space="preserve">turbina(s) a gás e uma turbina térmica a vapor com </w:t>
            </w:r>
            <w:r w:rsidRPr="003B1EDD">
              <w:rPr>
                <w:sz w:val="24"/>
                <w:szCs w:val="24"/>
              </w:rPr>
              <w:t xml:space="preserve">___ </w:t>
            </w:r>
            <w:r w:rsidRPr="003B1EDD">
              <w:rPr>
                <w:sz w:val="18"/>
                <w:szCs w:val="18"/>
              </w:rPr>
              <w:t>estágio(s) de pressão</w:t>
            </w:r>
          </w:p>
        </w:tc>
      </w:tr>
      <w:tr w:rsidR="00E31430" w:rsidRPr="003B1EDD" w:rsidTr="00771203">
        <w:tc>
          <w:tcPr>
            <w:tcW w:w="8188" w:type="dxa"/>
            <w:gridSpan w:val="3"/>
            <w:vAlign w:val="center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A turbina a vapor é</w:t>
            </w:r>
            <w:proofErr w:type="gramStart"/>
            <w:r w:rsidRPr="003B1EDD">
              <w:rPr>
                <w:sz w:val="18"/>
              </w:rPr>
              <w:t xml:space="preserve">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i/>
                <w:sz w:val="18"/>
              </w:rPr>
              <w:t xml:space="preserve"> tandem-</w:t>
            </w:r>
            <w:proofErr w:type="spellStart"/>
            <w:r w:rsidRPr="003B1EDD">
              <w:rPr>
                <w:i/>
                <w:sz w:val="18"/>
              </w:rPr>
              <w:t>compound</w:t>
            </w:r>
            <w:proofErr w:type="spellEnd"/>
            <w:r w:rsidRPr="003B1EDD">
              <w:rPr>
                <w:i/>
                <w:sz w:val="18"/>
              </w:rPr>
              <w:t xml:space="preserve">         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i/>
                <w:sz w:val="18"/>
              </w:rPr>
              <w:t xml:space="preserve"> </w:t>
            </w:r>
            <w:proofErr w:type="spellStart"/>
            <w:r w:rsidRPr="003B1EDD">
              <w:rPr>
                <w:i/>
                <w:sz w:val="18"/>
              </w:rPr>
              <w:t>cross-compound</w:t>
            </w:r>
            <w:proofErr w:type="spellEnd"/>
          </w:p>
        </w:tc>
      </w:tr>
      <w:tr w:rsidR="00E31430" w:rsidRPr="003B1EDD" w:rsidTr="00771203">
        <w:tc>
          <w:tcPr>
            <w:tcW w:w="2376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lastRenderedPageBreak/>
              <w:t>Cogeração (vapor</w:t>
            </w:r>
            <w:proofErr w:type="gramStart"/>
            <w:r w:rsidRPr="003B1EDD">
              <w:rPr>
                <w:sz w:val="18"/>
              </w:rPr>
              <w:t>) ?</w:t>
            </w:r>
            <w:proofErr w:type="gramEnd"/>
          </w:p>
        </w:tc>
        <w:tc>
          <w:tcPr>
            <w:tcW w:w="226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</w:p>
        </w:tc>
        <w:tc>
          <w:tcPr>
            <w:tcW w:w="3544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não</w:t>
            </w:r>
            <w:proofErr w:type="gramEnd"/>
          </w:p>
        </w:tc>
      </w:tr>
      <w:tr w:rsidR="00E31430" w:rsidRPr="003B1EDD" w:rsidTr="00771203">
        <w:tc>
          <w:tcPr>
            <w:tcW w:w="4644" w:type="dxa"/>
            <w:gridSpan w:val="2"/>
          </w:tcPr>
          <w:p w:rsidR="00E31430" w:rsidRPr="003B1EDD" w:rsidRDefault="00E31430" w:rsidP="00771203">
            <w:pPr>
              <w:rPr>
                <w:sz w:val="24"/>
                <w:szCs w:val="24"/>
              </w:rPr>
            </w:pPr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>o</w:t>
            </w:r>
            <w:r w:rsidRPr="003B1EDD">
              <w:rPr>
                <w:sz w:val="18"/>
              </w:rPr>
              <w:t xml:space="preserve"> de caldeiras de recuperação (caso haja)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que compõem o ciclo combinado</w:t>
            </w:r>
          </w:p>
        </w:tc>
        <w:tc>
          <w:tcPr>
            <w:tcW w:w="3544" w:type="dxa"/>
          </w:tcPr>
          <w:p w:rsidR="00E31430" w:rsidRPr="003B1EDD" w:rsidRDefault="00E31430" w:rsidP="00771203">
            <w:pPr>
              <w:rPr>
                <w:sz w:val="24"/>
                <w:szCs w:val="24"/>
              </w:rPr>
            </w:pPr>
          </w:p>
        </w:tc>
      </w:tr>
      <w:tr w:rsidR="00E31430" w:rsidRPr="003B1EDD" w:rsidTr="00771203">
        <w:tc>
          <w:tcPr>
            <w:tcW w:w="8188" w:type="dxa"/>
            <w:gridSpan w:val="3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Se a operação da turbina </w:t>
            </w:r>
            <w:proofErr w:type="gramStart"/>
            <w:r w:rsidRPr="003B1EDD">
              <w:rPr>
                <w:sz w:val="18"/>
              </w:rPr>
              <w:t>for em</w:t>
            </w:r>
            <w:proofErr w:type="gramEnd"/>
            <w:r w:rsidRPr="003B1EDD">
              <w:rPr>
                <w:sz w:val="18"/>
              </w:rPr>
              <w:t xml:space="preserve"> ciclo combinado, informar para  a turbina  a gás: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 xml:space="preserve">Potência mínima despachável (MW)                              Fator </w:t>
            </w:r>
            <w:proofErr w:type="gramStart"/>
            <w:r w:rsidRPr="003B1EDD">
              <w:rPr>
                <w:sz w:val="18"/>
              </w:rPr>
              <w:t>limitante :</w:t>
            </w:r>
            <w:proofErr w:type="gramEnd"/>
          </w:p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      Potência máxima despachável (MW)                             Fator </w:t>
            </w:r>
            <w:proofErr w:type="gramStart"/>
            <w:r w:rsidRPr="003B1EDD">
              <w:rPr>
                <w:sz w:val="18"/>
              </w:rPr>
              <w:t>limitante :</w:t>
            </w:r>
            <w:proofErr w:type="gramEnd"/>
          </w:p>
        </w:tc>
      </w:tr>
      <w:tr w:rsidR="00E31430" w:rsidRPr="003B1EDD" w:rsidTr="00771203">
        <w:tc>
          <w:tcPr>
            <w:tcW w:w="8188" w:type="dxa"/>
            <w:gridSpan w:val="3"/>
          </w:tcPr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Variações de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admissíveis na operação em ciclo combinado: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     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mínima (Hz)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máxima (Hz)</w:t>
            </w:r>
          </w:p>
          <w:p w:rsidR="00E31430" w:rsidRPr="003B1EDD" w:rsidRDefault="00E31430" w:rsidP="00771203">
            <w:pPr>
              <w:ind w:left="38"/>
              <w:rPr>
                <w:sz w:val="18"/>
              </w:rPr>
            </w:pPr>
            <w:r w:rsidRPr="003B1EDD">
              <w:rPr>
                <w:sz w:val="18"/>
              </w:rPr>
              <w:t xml:space="preserve">    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(s) de </w:t>
            </w:r>
            <w:proofErr w:type="spellStart"/>
            <w:r w:rsidRPr="003B1EDD">
              <w:rPr>
                <w:sz w:val="18"/>
              </w:rPr>
              <w:t>trip</w:t>
            </w:r>
            <w:proofErr w:type="spellEnd"/>
            <w:r w:rsidRPr="003B1EDD">
              <w:rPr>
                <w:sz w:val="18"/>
              </w:rPr>
              <w:t xml:space="preserve"> / temporização (Hz e s)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      Limite de sobrevelocidade (</w:t>
            </w:r>
            <w:proofErr w:type="gramStart"/>
            <w:r w:rsidRPr="003B1EDD">
              <w:rPr>
                <w:sz w:val="18"/>
              </w:rPr>
              <w:t>rpm</w:t>
            </w:r>
            <w:proofErr w:type="gramEnd"/>
            <w:r w:rsidRPr="003B1EDD">
              <w:rPr>
                <w:sz w:val="18"/>
              </w:rPr>
              <w:t>)</w:t>
            </w:r>
            <w:r w:rsidRPr="003B1EDD">
              <w:rPr>
                <w:sz w:val="18"/>
              </w:rPr>
              <w:tab/>
            </w:r>
          </w:p>
        </w:tc>
      </w:tr>
      <w:tr w:rsidR="00E31430" w:rsidRPr="003B1EDD" w:rsidTr="00771203">
        <w:tc>
          <w:tcPr>
            <w:tcW w:w="8188" w:type="dxa"/>
            <w:gridSpan w:val="3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Caso existam duas ou mais turbinas a gás nesse ciclo, é possível a operação do ciclo combinado mesmo com a saída, súbita ou programada, de uma turbina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 xml:space="preserve">a gás?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Sim</w:t>
            </w:r>
            <w:proofErr w:type="gramStart"/>
            <w:r w:rsidRPr="003B1EDD">
              <w:rPr>
                <w:sz w:val="18"/>
                <w:szCs w:val="18"/>
              </w:rPr>
              <w:t xml:space="preserve"> 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  <w:r w:rsidRPr="003B1EDD">
              <w:rPr>
                <w:sz w:val="18"/>
              </w:rPr>
              <w:t xml:space="preserve"> </w:t>
            </w:r>
          </w:p>
        </w:tc>
      </w:tr>
      <w:tr w:rsidR="00E31430" w:rsidRPr="003B1EDD" w:rsidTr="00771203">
        <w:tc>
          <w:tcPr>
            <w:tcW w:w="8188" w:type="dxa"/>
            <w:gridSpan w:val="3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As turbinas a gás podem operar com a saída súbita de uma turbina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 xml:space="preserve">a vapor?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</w:tbl>
    <w:p w:rsidR="00E31430" w:rsidRPr="003B1EDD" w:rsidRDefault="00E31430" w:rsidP="00E31430">
      <w:pPr>
        <w:jc w:val="both"/>
        <w:rPr>
          <w:b/>
          <w:sz w:val="18"/>
        </w:rPr>
      </w:pPr>
    </w:p>
    <w:p w:rsidR="00E31430" w:rsidRPr="003B1EDD" w:rsidRDefault="00E31430" w:rsidP="00E31430">
      <w:pPr>
        <w:jc w:val="both"/>
        <w:rPr>
          <w:sz w:val="18"/>
        </w:rPr>
      </w:pPr>
      <w:r w:rsidRPr="003B1EDD">
        <w:rPr>
          <w:b/>
          <w:sz w:val="18"/>
        </w:rPr>
        <w:t xml:space="preserve">K) Caldeiras de recuperação – HRSG - </w:t>
      </w:r>
      <w:r w:rsidRPr="003B1EDD">
        <w:rPr>
          <w:sz w:val="18"/>
        </w:rPr>
        <w:t>Preencher a tabela</w:t>
      </w:r>
    </w:p>
    <w:p w:rsidR="00E31430" w:rsidRPr="003B1EDD" w:rsidRDefault="00E31430" w:rsidP="00E31430">
      <w:pPr>
        <w:jc w:val="both"/>
      </w:pPr>
    </w:p>
    <w:tbl>
      <w:tblPr>
        <w:tblpPr w:leftFromText="141" w:rightFromText="141" w:vertAnchor="text" w:horzAnchor="margin" w:tblpYSpec="bottom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188"/>
      </w:tblGrid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 xml:space="preserve">Existe uma caldeira de recuperação para cada turbina a gás?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>o</w:t>
            </w:r>
            <w:r w:rsidRPr="003B1EDD">
              <w:rPr>
                <w:sz w:val="18"/>
              </w:rPr>
              <w:t xml:space="preserve"> de estágios de pressão das caldeiras de recuperação (Fornecer diagrama esquemático):</w:t>
            </w:r>
            <w:r w:rsidRPr="003B1EDD">
              <w:rPr>
                <w:sz w:val="24"/>
                <w:szCs w:val="24"/>
              </w:rPr>
              <w:t xml:space="preserve"> 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Existe </w:t>
            </w:r>
            <w:proofErr w:type="spellStart"/>
            <w:r w:rsidRPr="003B1EDD">
              <w:rPr>
                <w:i/>
                <w:sz w:val="18"/>
                <w:szCs w:val="18"/>
              </w:rPr>
              <w:t>bypass</w:t>
            </w:r>
            <w:proofErr w:type="spellEnd"/>
            <w:r w:rsidRPr="003B1EDD">
              <w:rPr>
                <w:sz w:val="18"/>
                <w:szCs w:val="18"/>
              </w:rPr>
              <w:t xml:space="preserve"> de gás nas caldeiras de </w:t>
            </w:r>
            <w:proofErr w:type="gramStart"/>
            <w:r w:rsidRPr="003B1EDD">
              <w:rPr>
                <w:sz w:val="18"/>
                <w:szCs w:val="18"/>
              </w:rPr>
              <w:t>recuperação ?</w:t>
            </w:r>
            <w:proofErr w:type="gramEnd"/>
            <w:r w:rsidRPr="003B1EDD">
              <w:rPr>
                <w:sz w:val="18"/>
                <w:szCs w:val="18"/>
              </w:rPr>
              <w:t xml:space="preserve"> :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sim</w:t>
            </w:r>
            <w:proofErr w:type="gramStart"/>
            <w:r w:rsidRPr="003B1EDD">
              <w:rPr>
                <w:sz w:val="18"/>
                <w:szCs w:val="18"/>
              </w:rPr>
              <w:t xml:space="preserve">  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rPr>
          <w:trHeight w:val="975"/>
        </w:trPr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Em caso afirmativo, informar: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ab/>
              <w:t>Tempo de fechamento para a caldeira</w:t>
            </w:r>
            <w:r w:rsidRPr="003B1EDD">
              <w:rPr>
                <w:sz w:val="18"/>
              </w:rPr>
              <w:tab/>
            </w:r>
            <w:proofErr w:type="gramStart"/>
            <w:r w:rsidRPr="003B1EDD">
              <w:rPr>
                <w:sz w:val="18"/>
              </w:rPr>
              <w:t xml:space="preserve">  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  <w:szCs w:val="18"/>
              </w:rPr>
            </w:pPr>
            <w:proofErr w:type="gramEnd"/>
            <w:r w:rsidRPr="003B1EDD">
              <w:rPr>
                <w:sz w:val="18"/>
              </w:rPr>
              <w:tab/>
              <w:t xml:space="preserve">Tempo de abertura para a caldeira         </w:t>
            </w:r>
          </w:p>
          <w:p w:rsidR="00E31430" w:rsidRPr="003B1EDD" w:rsidRDefault="00E31430" w:rsidP="00771203">
            <w:pPr>
              <w:tabs>
                <w:tab w:val="left" w:pos="278"/>
              </w:tabs>
              <w:rPr>
                <w:sz w:val="18"/>
                <w:szCs w:val="18"/>
              </w:rPr>
            </w:pPr>
            <w:r w:rsidRPr="003B1EDD">
              <w:rPr>
                <w:sz w:val="18"/>
              </w:rPr>
              <w:tab/>
              <w:t>Modulação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 xml:space="preserve">sim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os tempos referentes à produção de vapor nas HRSG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e enviar os modelos matemáticos incluindo ganhos e constantes de tempo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os dispositivos de controle existentes nas caldeiras de recuperação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e enviar diagramas, modelos matemáticos e parâmetros.</w:t>
            </w:r>
          </w:p>
        </w:tc>
      </w:tr>
      <w:tr w:rsidR="00E31430" w:rsidRPr="003B1EDD" w:rsidTr="00771203">
        <w:trPr>
          <w:trHeight w:val="720"/>
        </w:trPr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Há queima suplementar?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proofErr w:type="gramStart"/>
            <w:r w:rsidRPr="003B1EDD">
              <w:rPr>
                <w:sz w:val="18"/>
                <w:szCs w:val="18"/>
              </w:rPr>
              <w:t>sim</w:t>
            </w:r>
            <w:proofErr w:type="gramEnd"/>
            <w:r w:rsidRPr="003B1EDD">
              <w:rPr>
                <w:sz w:val="18"/>
                <w:szCs w:val="18"/>
              </w:rPr>
              <w:t xml:space="preserve">    </w:t>
            </w:r>
            <w:r w:rsidRPr="003B1EDD">
              <w:rPr>
                <w:sz w:val="24"/>
                <w:szCs w:val="24"/>
              </w:rPr>
              <w:sym w:font="Wingdings" w:char="F06F"/>
            </w:r>
            <w:r w:rsidRPr="003B1EDD">
              <w:rPr>
                <w:sz w:val="24"/>
                <w:szCs w:val="24"/>
              </w:rPr>
              <w:t xml:space="preserve"> </w:t>
            </w:r>
            <w:r w:rsidRPr="003B1EDD">
              <w:rPr>
                <w:sz w:val="18"/>
                <w:szCs w:val="18"/>
              </w:rPr>
              <w:t>não</w:t>
            </w:r>
          </w:p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Em caso afirmativo, informar as características da queima e enviar diagramas, modelos matemáticos incluindo ganhos e constantes de </w:t>
            </w:r>
            <w:proofErr w:type="gramStart"/>
            <w:r w:rsidRPr="003B1EDD">
              <w:rPr>
                <w:sz w:val="18"/>
              </w:rPr>
              <w:t>tempo</w:t>
            </w:r>
            <w:proofErr w:type="gramEnd"/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como são as conexões existentes entre as turbinas a gás, as turbinas a vapor e a caldeira de recuperação e enviar diagramas esquemáticos.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os limites operativos das caldeiras de recuperação (pressão e temperatura) para o vapor principal e o reaquecido quente</w:t>
            </w:r>
          </w:p>
        </w:tc>
      </w:tr>
      <w:tr w:rsidR="00E31430" w:rsidRPr="003B1EDD" w:rsidTr="00771203">
        <w:tc>
          <w:tcPr>
            <w:tcW w:w="8188" w:type="dxa"/>
          </w:tcPr>
          <w:p w:rsidR="00E31430" w:rsidRPr="003B1EDD" w:rsidRDefault="00E31430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Informar outras restrições operacionais referentes às caldeiras de recuperação</w:t>
            </w:r>
          </w:p>
        </w:tc>
      </w:tr>
    </w:tbl>
    <w:p w:rsidR="00E31430" w:rsidRPr="003B1EDD" w:rsidRDefault="00E31430" w:rsidP="00E31430">
      <w:pPr>
        <w:jc w:val="both"/>
      </w:pPr>
    </w:p>
    <w:p w:rsidR="00C335D6" w:rsidRDefault="00C335D6">
      <w:bookmarkStart w:id="4" w:name="_GoBack"/>
      <w:bookmarkEnd w:id="4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56AE1F48"/>
    <w:multiLevelType w:val="hybridMultilevel"/>
    <w:tmpl w:val="75A4B2EC"/>
    <w:lvl w:ilvl="0" w:tplc="0C6CFFF8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30"/>
    <w:rsid w:val="00C335D6"/>
    <w:rsid w:val="00E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4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E31430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Mantercorpodotexto">
    <w:name w:val="Manter corpo do texto"/>
    <w:basedOn w:val="Corpodetexto"/>
    <w:rsid w:val="00E31430"/>
    <w:pPr>
      <w:keepNext/>
      <w:spacing w:before="60" w:after="60"/>
      <w:jc w:val="both"/>
    </w:pPr>
  </w:style>
  <w:style w:type="paragraph" w:customStyle="1" w:styleId="TtuloSeo">
    <w:name w:val="Título Seção"/>
    <w:basedOn w:val="Ttulo1"/>
    <w:next w:val="Normal"/>
    <w:rsid w:val="00E31430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E31430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14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1430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14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4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E31430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Mantercorpodotexto">
    <w:name w:val="Manter corpo do texto"/>
    <w:basedOn w:val="Corpodetexto"/>
    <w:rsid w:val="00E31430"/>
    <w:pPr>
      <w:keepNext/>
      <w:spacing w:before="60" w:after="60"/>
      <w:jc w:val="both"/>
    </w:pPr>
  </w:style>
  <w:style w:type="paragraph" w:customStyle="1" w:styleId="TtuloSeo">
    <w:name w:val="Título Seção"/>
    <w:basedOn w:val="Ttulo1"/>
    <w:next w:val="Normal"/>
    <w:rsid w:val="00E31430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E31430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14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1430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14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B1A0D-6617-4D92-AFBB-17E52A534ED4}"/>
</file>

<file path=customXml/itemProps2.xml><?xml version="1.0" encoding="utf-8"?>
<ds:datastoreItem xmlns:ds="http://schemas.openxmlformats.org/officeDocument/2006/customXml" ds:itemID="{FD629D22-9951-4B09-82B3-30441B11FBF0}"/>
</file>

<file path=customXml/itemProps3.xml><?xml version="1.0" encoding="utf-8"?>
<ds:datastoreItem xmlns:ds="http://schemas.openxmlformats.org/officeDocument/2006/customXml" ds:itemID="{536A67B3-64AE-4A46-89D5-13299E056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8753</Characters>
  <Application>Microsoft Office Word</Application>
  <DocSecurity>0</DocSecurity>
  <Lines>72</Lines>
  <Paragraphs>20</Paragraphs>
  <ScaleCrop>false</ScaleCrop>
  <Company>Operador Nacional do Sistema Eletrico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2013-06-10T18:05:00Z</dcterms:created>
  <dcterms:modified xsi:type="dcterms:W3CDTF">2013-06-10T18:05:00Z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